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2036" w14:textId="77777777" w:rsidR="0024045E" w:rsidRPr="003A15A3" w:rsidRDefault="00E6054A">
      <w:pPr>
        <w:pStyle w:val="afffffff4"/>
        <w:framePr w:wrap="around"/>
        <w:rPr>
          <w:rFonts w:ascii="Times New Roman" w:eastAsiaTheme="minorEastAsia"/>
        </w:rPr>
      </w:pPr>
      <w:bookmarkStart w:id="0" w:name="_Hlk47172493"/>
      <w:r w:rsidRPr="003A15A3">
        <w:rPr>
          <w:rFonts w:ascii="Times New Roman"/>
        </w:rPr>
        <w:t>ICS</w:t>
      </w:r>
      <w:bookmarkStart w:id="1" w:name="ICS"/>
      <w:r w:rsidRPr="003A15A3">
        <w:rPr>
          <w:rFonts w:ascii="Times New Roman" w:eastAsia="宋体"/>
        </w:rPr>
        <w:t xml:space="preserve"> </w:t>
      </w:r>
      <w:r w:rsidR="00965D9F" w:rsidRPr="003A15A3">
        <w:rPr>
          <w:rFonts w:ascii="Times New Roman"/>
        </w:rPr>
        <w:fldChar w:fldCharType="begin">
          <w:ffData>
            <w:name w:val="ICS"/>
            <w:enabled/>
            <w:calcOnExit w:val="0"/>
            <w:helpText w:type="text" w:val="请输入正确的ICS号："/>
            <w:textInput>
              <w:default w:val="点击此处添加ICS号"/>
            </w:textInput>
          </w:ffData>
        </w:fldChar>
      </w:r>
      <w:r w:rsidRPr="003A15A3">
        <w:rPr>
          <w:rFonts w:ascii="Times New Roman"/>
        </w:rPr>
        <w:instrText xml:space="preserve"> FORMTEXT </w:instrText>
      </w:r>
      <w:r w:rsidR="00965D9F" w:rsidRPr="003A15A3">
        <w:rPr>
          <w:rFonts w:ascii="Times New Roman"/>
        </w:rPr>
      </w:r>
      <w:r w:rsidR="00965D9F" w:rsidRPr="003A15A3">
        <w:rPr>
          <w:rFonts w:ascii="Times New Roman"/>
        </w:rPr>
        <w:fldChar w:fldCharType="separate"/>
      </w:r>
      <w:r w:rsidRPr="003A15A3">
        <w:rPr>
          <w:rFonts w:ascii="Times New Roman"/>
        </w:rPr>
        <w:t>67.240</w:t>
      </w:r>
      <w:r w:rsidR="00965D9F" w:rsidRPr="003A15A3">
        <w:rPr>
          <w:rFonts w:ascii="Times New Roman"/>
        </w:rPr>
        <w:fldChar w:fldCharType="end"/>
      </w:r>
      <w:bookmarkEnd w:id="1"/>
    </w:p>
    <w:p w14:paraId="125C8A31" w14:textId="77777777" w:rsidR="0024045E" w:rsidRPr="003A15A3" w:rsidRDefault="00E6054A">
      <w:pPr>
        <w:pStyle w:val="afffffff4"/>
        <w:framePr w:wrap="around"/>
        <w:rPr>
          <w:rFonts w:ascii="Times New Roman"/>
        </w:rPr>
      </w:pPr>
      <w:bookmarkStart w:id="2" w:name="WXFLH"/>
      <w:r w:rsidRPr="003A15A3">
        <w:rPr>
          <w:rFonts w:ascii="Times New Roman"/>
        </w:rPr>
        <w:t xml:space="preserve">CCS </w:t>
      </w:r>
      <w:r w:rsidR="00965D9F" w:rsidRPr="003A15A3">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r w:rsidRPr="003A15A3">
        <w:rPr>
          <w:rFonts w:ascii="Times New Roman"/>
        </w:rPr>
        <w:instrText xml:space="preserve"> FORMTEXT </w:instrText>
      </w:r>
      <w:r w:rsidR="00965D9F" w:rsidRPr="003A15A3">
        <w:rPr>
          <w:rFonts w:ascii="Times New Roman"/>
        </w:rPr>
      </w:r>
      <w:r w:rsidR="00965D9F" w:rsidRPr="003A15A3">
        <w:rPr>
          <w:rFonts w:ascii="Times New Roman"/>
        </w:rPr>
        <w:fldChar w:fldCharType="separate"/>
      </w:r>
      <w:r w:rsidRPr="003A15A3">
        <w:rPr>
          <w:rFonts w:ascii="Times New Roman"/>
        </w:rPr>
        <w:t xml:space="preserve">X </w:t>
      </w:r>
      <w:r w:rsidR="00965D9F" w:rsidRPr="003A15A3">
        <w:rPr>
          <w:rFonts w:ascii="Times New Roman"/>
        </w:rPr>
        <w:fldChar w:fldCharType="end"/>
      </w:r>
      <w:bookmarkEnd w:id="2"/>
      <w:r w:rsidRPr="003A15A3">
        <w:rPr>
          <w:rFonts w:ascii="Times New Roman"/>
        </w:rPr>
        <w:t>04</w:t>
      </w:r>
    </w:p>
    <w:p w14:paraId="032E33B9" w14:textId="77777777" w:rsidR="0024045E" w:rsidRPr="003A15A3" w:rsidRDefault="006F0499">
      <w:pPr>
        <w:pStyle w:val="affffb"/>
        <w:framePr w:wrap="around"/>
      </w:pPr>
      <w:r w:rsidRPr="003A15A3">
        <w:t>DB</w:t>
      </w:r>
    </w:p>
    <w:p w14:paraId="1E830358" w14:textId="77777777" w:rsidR="0024045E" w:rsidRPr="003A15A3" w:rsidRDefault="006F0499">
      <w:pPr>
        <w:pStyle w:val="affffc"/>
        <w:framePr w:wrap="around"/>
        <w:rPr>
          <w:rFonts w:ascii="Times New Roman"/>
        </w:rPr>
      </w:pPr>
      <w:r w:rsidRPr="003A15A3">
        <w:rPr>
          <w:rFonts w:ascii="Times New Roman"/>
        </w:rPr>
        <w:t>大连市</w:t>
      </w:r>
      <w:r w:rsidR="0089223B" w:rsidRPr="003A15A3">
        <w:rPr>
          <w:rFonts w:ascii="Times New Roman"/>
        </w:rPr>
        <w:t>地方</w:t>
      </w:r>
      <w:r w:rsidRPr="003A15A3">
        <w:rPr>
          <w:rFonts w:ascii="Times New Roman"/>
        </w:rPr>
        <w:t>标准</w:t>
      </w:r>
    </w:p>
    <w:p w14:paraId="23241739" w14:textId="77777777" w:rsidR="0024045E" w:rsidRPr="003A15A3" w:rsidRDefault="006F0499">
      <w:pPr>
        <w:pStyle w:val="21"/>
        <w:framePr w:wrap="around"/>
        <w:wordWrap w:val="0"/>
        <w:rPr>
          <w:rFonts w:ascii="Times New Roman"/>
        </w:rPr>
      </w:pPr>
      <w:r w:rsidRPr="003A15A3">
        <w:rPr>
          <w:rFonts w:ascii="Times New Roman"/>
        </w:rPr>
        <w:t xml:space="preserve">DB/T </w:t>
      </w:r>
      <w:r w:rsidR="00965D9F" w:rsidRPr="003A15A3">
        <w:rPr>
          <w:rFonts w:ascii="Times New Roman"/>
        </w:rPr>
        <w:fldChar w:fldCharType="begin">
          <w:ffData>
            <w:name w:val="StdNo2"/>
            <w:enabled/>
            <w:calcOnExit w:val="0"/>
            <w:textInput>
              <w:default w:val="XXXX"/>
              <w:maxLength w:val="4"/>
            </w:textInput>
          </w:ffData>
        </w:fldChar>
      </w:r>
      <w:r w:rsidRPr="003A15A3">
        <w:rPr>
          <w:rFonts w:ascii="Times New Roman"/>
        </w:rPr>
        <w:instrText xml:space="preserve"> FORMTEXT </w:instrText>
      </w:r>
      <w:r w:rsidR="00965D9F" w:rsidRPr="003A15A3">
        <w:rPr>
          <w:rFonts w:ascii="Times New Roman"/>
        </w:rPr>
      </w:r>
      <w:r w:rsidR="00965D9F" w:rsidRPr="003A15A3">
        <w:rPr>
          <w:rFonts w:ascii="Times New Roman"/>
        </w:rPr>
        <w:fldChar w:fldCharType="separate"/>
      </w:r>
      <w:r w:rsidRPr="003A15A3">
        <w:rPr>
          <w:rFonts w:ascii="Times New Roman"/>
        </w:rPr>
        <w:t>XXXX</w:t>
      </w:r>
      <w:r w:rsidR="00965D9F" w:rsidRPr="003A15A3">
        <w:rPr>
          <w:rFonts w:ascii="Times New Roman"/>
        </w:rPr>
        <w:fldChar w:fldCharType="end"/>
      </w:r>
      <w:r w:rsidRPr="003A15A3">
        <w:rPr>
          <w:rFonts w:ascii="Times New Roman"/>
        </w:rPr>
        <w:t>—</w:t>
      </w:r>
      <w:bookmarkStart w:id="3" w:name="StdNo2"/>
      <w:r w:rsidR="00965D9F" w:rsidRPr="003A15A3">
        <w:rPr>
          <w:rFonts w:ascii="Times New Roman"/>
        </w:rPr>
        <w:fldChar w:fldCharType="begin">
          <w:ffData>
            <w:name w:val="StdNo2"/>
            <w:enabled/>
            <w:calcOnExit w:val="0"/>
            <w:textInput>
              <w:default w:val="XXXX"/>
              <w:maxLength w:val="4"/>
            </w:textInput>
          </w:ffData>
        </w:fldChar>
      </w:r>
      <w:r w:rsidRPr="003A15A3">
        <w:rPr>
          <w:rFonts w:ascii="Times New Roman"/>
        </w:rPr>
        <w:instrText xml:space="preserve"> FORMTEXT </w:instrText>
      </w:r>
      <w:r w:rsidR="00965D9F" w:rsidRPr="003A15A3">
        <w:rPr>
          <w:rFonts w:ascii="Times New Roman"/>
        </w:rPr>
      </w:r>
      <w:r w:rsidR="00965D9F" w:rsidRPr="003A15A3">
        <w:rPr>
          <w:rFonts w:ascii="Times New Roman"/>
        </w:rPr>
        <w:fldChar w:fldCharType="separate"/>
      </w:r>
      <w:r w:rsidRPr="003A15A3">
        <w:rPr>
          <w:rFonts w:ascii="Times New Roman"/>
        </w:rPr>
        <w:t>XXXX</w:t>
      </w:r>
      <w:r w:rsidR="00965D9F" w:rsidRPr="003A15A3">
        <w:rPr>
          <w:rFonts w:ascii="Times New Roman"/>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4045E" w:rsidRPr="003A15A3" w14:paraId="7F19A8B1" w14:textId="77777777">
        <w:tc>
          <w:tcPr>
            <w:tcW w:w="9356" w:type="dxa"/>
            <w:tcBorders>
              <w:top w:val="nil"/>
              <w:left w:val="nil"/>
              <w:bottom w:val="nil"/>
              <w:right w:val="nil"/>
            </w:tcBorders>
            <w:shd w:val="clear" w:color="auto" w:fill="auto"/>
          </w:tcPr>
          <w:bookmarkStart w:id="4" w:name="DT"/>
          <w:p w14:paraId="3A9B9E6E" w14:textId="613F10C5" w:rsidR="0024045E" w:rsidRPr="003A15A3" w:rsidRDefault="00926C8D">
            <w:pPr>
              <w:pStyle w:val="afffff5"/>
              <w:framePr w:wrap="around"/>
              <w:wordWrap w:val="0"/>
              <w:rPr>
                <w:rFonts w:ascii="Times New Roman"/>
              </w:rPr>
            </w:pPr>
            <w:r>
              <w:rPr>
                <w:rFonts w:ascii="Times New Roman"/>
                <w:noProof/>
              </w:rPr>
              <mc:AlternateContent>
                <mc:Choice Requires="wps">
                  <w:drawing>
                    <wp:anchor distT="0" distB="0" distL="114300" distR="114300" simplePos="0" relativeHeight="251661312" behindDoc="1" locked="0" layoutInCell="1" allowOverlap="1" wp14:anchorId="400FA06D" wp14:editId="54F1F489">
                      <wp:simplePos x="0" y="0"/>
                      <wp:positionH relativeFrom="column">
                        <wp:posOffset>4734560</wp:posOffset>
                      </wp:positionH>
                      <wp:positionV relativeFrom="paragraph">
                        <wp:posOffset>34290</wp:posOffset>
                      </wp:positionV>
                      <wp:extent cx="1143000" cy="228600"/>
                      <wp:effectExtent l="0" t="0" r="0" b="0"/>
                      <wp:wrapNone/>
                      <wp:docPr id="8"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DCAF6" id="矩形 8" o:spid="_x0000_s1026" style="position:absolute;left:0;text-align:left;margin-left:372.8pt;margin-top:2.7pt;width:90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4"/>
          </w:p>
        </w:tc>
      </w:tr>
    </w:tbl>
    <w:p w14:paraId="16697A20" w14:textId="77777777" w:rsidR="0024045E" w:rsidRPr="003A15A3" w:rsidRDefault="0024045E">
      <w:pPr>
        <w:pStyle w:val="21"/>
        <w:framePr w:wrap="around"/>
        <w:rPr>
          <w:rFonts w:ascii="Times New Roman"/>
        </w:rPr>
      </w:pPr>
    </w:p>
    <w:p w14:paraId="677EDFC9" w14:textId="77777777" w:rsidR="0024045E" w:rsidRPr="003A15A3" w:rsidRDefault="0024045E">
      <w:pPr>
        <w:pStyle w:val="21"/>
        <w:framePr w:wrap="around"/>
        <w:rPr>
          <w:rFonts w:ascii="Times New Roman"/>
        </w:rPr>
      </w:pPr>
    </w:p>
    <w:p w14:paraId="095C0AC6" w14:textId="77777777" w:rsidR="0024045E" w:rsidRPr="003A15A3" w:rsidRDefault="00F3071C">
      <w:pPr>
        <w:pStyle w:val="afffff6"/>
        <w:framePr w:wrap="around" w:x="1123" w:y="6292"/>
        <w:rPr>
          <w:rFonts w:ascii="Times New Roman"/>
        </w:rPr>
      </w:pPr>
      <w:r w:rsidRPr="00F3071C">
        <w:rPr>
          <w:rFonts w:ascii="Times New Roman" w:hint="eastAsia"/>
        </w:rPr>
        <w:t>海鲜预制菜冷链配送规范</w:t>
      </w:r>
    </w:p>
    <w:p w14:paraId="2B15FEDC" w14:textId="77777777" w:rsidR="00F3071C" w:rsidRDefault="00F3071C">
      <w:pPr>
        <w:pStyle w:val="afffff8"/>
        <w:framePr w:wrap="around" w:x="1123" w:y="6292"/>
        <w:rPr>
          <w:rFonts w:ascii="Times New Roman" w:eastAsia="黑体"/>
        </w:rPr>
      </w:pPr>
      <w:r w:rsidRPr="00F3071C">
        <w:rPr>
          <w:rFonts w:ascii="Times New Roman" w:eastAsia="黑体"/>
        </w:rPr>
        <w:t>Specification fo</w:t>
      </w:r>
      <w:r w:rsidR="00751C74">
        <w:rPr>
          <w:rFonts w:ascii="Times New Roman" w:eastAsia="黑体"/>
        </w:rPr>
        <w:t xml:space="preserve">r </w:t>
      </w:r>
      <w:r w:rsidR="006C6716" w:rsidRPr="00F3071C">
        <w:rPr>
          <w:rFonts w:ascii="Times New Roman" w:eastAsia="黑体"/>
        </w:rPr>
        <w:t>cold chain distribution</w:t>
      </w:r>
      <w:r w:rsidR="006C6716">
        <w:rPr>
          <w:rFonts w:ascii="Times New Roman" w:eastAsia="黑体"/>
        </w:rPr>
        <w:t xml:space="preserve"> </w:t>
      </w:r>
      <w:r w:rsidR="006C6716">
        <w:rPr>
          <w:rFonts w:ascii="Times New Roman" w:eastAsia="黑体" w:hint="eastAsia"/>
        </w:rPr>
        <w:t xml:space="preserve">of </w:t>
      </w:r>
      <w:r w:rsidR="00751C74">
        <w:rPr>
          <w:rFonts w:ascii="Times New Roman" w:eastAsia="黑体"/>
        </w:rPr>
        <w:t>prepared seafood</w:t>
      </w:r>
      <w:r w:rsidRPr="00F3071C">
        <w:rPr>
          <w:rFonts w:ascii="Times New Roman" w:eastAsia="黑体"/>
        </w:rPr>
        <w:t xml:space="preserve"> dishes </w:t>
      </w:r>
    </w:p>
    <w:p w14:paraId="05DF08DB" w14:textId="4E8906CB" w:rsidR="0024045E" w:rsidRPr="003A15A3" w:rsidRDefault="001F1FE3">
      <w:pPr>
        <w:pStyle w:val="afffff8"/>
        <w:framePr w:wrap="around" w:x="1123" w:y="6292"/>
        <w:rPr>
          <w:rFonts w:ascii="Times New Roman"/>
        </w:rPr>
      </w:pPr>
      <w:r w:rsidRPr="003A15A3">
        <w:rPr>
          <w:rFonts w:ascii="Times New Roman"/>
        </w:rPr>
        <w:t>（</w:t>
      </w:r>
      <w:r w:rsidR="00D60C60">
        <w:rPr>
          <w:rFonts w:ascii="Times New Roman" w:hint="eastAsia"/>
        </w:rPr>
        <w:t>征求意见稿</w:t>
      </w:r>
      <w:r w:rsidRPr="003A15A3">
        <w:rPr>
          <w:rFonts w:ascii="Times New Roman"/>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4045E" w:rsidRPr="003A15A3" w14:paraId="677FB20E" w14:textId="77777777">
        <w:tc>
          <w:tcPr>
            <w:tcW w:w="9855" w:type="dxa"/>
            <w:tcBorders>
              <w:top w:val="nil"/>
              <w:left w:val="nil"/>
              <w:bottom w:val="nil"/>
              <w:right w:val="nil"/>
            </w:tcBorders>
            <w:shd w:val="clear" w:color="auto" w:fill="auto"/>
          </w:tcPr>
          <w:p w14:paraId="58635F3F" w14:textId="77777777" w:rsidR="0024045E" w:rsidRPr="003A15A3" w:rsidRDefault="0024045E">
            <w:pPr>
              <w:pStyle w:val="afffff9"/>
              <w:framePr w:wrap="around" w:x="1123" w:y="6292"/>
              <w:jc w:val="both"/>
              <w:rPr>
                <w:rFonts w:ascii="Times New Roman"/>
              </w:rPr>
            </w:pPr>
          </w:p>
          <w:p w14:paraId="7749DBBC" w14:textId="4AD09DED" w:rsidR="0024045E" w:rsidRPr="003A15A3" w:rsidRDefault="00926C8D">
            <w:pPr>
              <w:pStyle w:val="afffff9"/>
              <w:framePr w:wrap="around" w:x="1123" w:y="6292"/>
              <w:rPr>
                <w:rFonts w:ascii="Times New Roman"/>
              </w:rPr>
            </w:pPr>
            <w:r>
              <w:rPr>
                <w:rFonts w:ascii="Times New Roman"/>
                <w:noProof/>
              </w:rPr>
              <mc:AlternateContent>
                <mc:Choice Requires="wps">
                  <w:drawing>
                    <wp:anchor distT="0" distB="0" distL="114300" distR="114300" simplePos="0" relativeHeight="251663360" behindDoc="1" locked="1" layoutInCell="1" allowOverlap="1" wp14:anchorId="328A4E50" wp14:editId="3704B641">
                      <wp:simplePos x="0" y="0"/>
                      <wp:positionH relativeFrom="column">
                        <wp:posOffset>2200910</wp:posOffset>
                      </wp:positionH>
                      <wp:positionV relativeFrom="paragraph">
                        <wp:posOffset>573405</wp:posOffset>
                      </wp:positionV>
                      <wp:extent cx="1905000" cy="254000"/>
                      <wp:effectExtent l="0" t="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F16C2" id="矩形 7" o:spid="_x0000_s1026" style="position:absolute;left:0;text-align:left;margin-left:173.3pt;margin-top:45.15pt;width:150pt;height:2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Pr>
                <w:rFonts w:ascii="Times New Roman"/>
                <w:noProof/>
              </w:rPr>
              <mc:AlternateContent>
                <mc:Choice Requires="wps">
                  <w:drawing>
                    <wp:anchor distT="0" distB="0" distL="114300" distR="114300" simplePos="0" relativeHeight="251662336" behindDoc="1" locked="0" layoutInCell="1" allowOverlap="1" wp14:anchorId="7EEB2F4C" wp14:editId="5A614133">
                      <wp:simplePos x="0" y="0"/>
                      <wp:positionH relativeFrom="column">
                        <wp:posOffset>2454910</wp:posOffset>
                      </wp:positionH>
                      <wp:positionV relativeFrom="paragraph">
                        <wp:posOffset>255905</wp:posOffset>
                      </wp:positionV>
                      <wp:extent cx="1270000" cy="304800"/>
                      <wp:effectExtent l="0" t="0" r="0" b="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A23E8" id="矩形 6" o:spid="_x0000_s1026" style="position:absolute;left:0;text-align:left;margin-left:193.3pt;margin-top:20.15pt;width:100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p>
        </w:tc>
      </w:tr>
      <w:tr w:rsidR="0024045E" w:rsidRPr="003A15A3" w14:paraId="7F5ED570" w14:textId="77777777">
        <w:tc>
          <w:tcPr>
            <w:tcW w:w="9855" w:type="dxa"/>
            <w:tcBorders>
              <w:top w:val="nil"/>
              <w:left w:val="nil"/>
              <w:bottom w:val="nil"/>
              <w:right w:val="nil"/>
            </w:tcBorders>
            <w:shd w:val="clear" w:color="auto" w:fill="auto"/>
          </w:tcPr>
          <w:p w14:paraId="28DEBF8B" w14:textId="77777777" w:rsidR="0024045E" w:rsidRPr="003A15A3" w:rsidRDefault="0024045E">
            <w:pPr>
              <w:pStyle w:val="afffffa"/>
              <w:framePr w:wrap="around" w:x="1123" w:y="6292"/>
              <w:rPr>
                <w:rFonts w:ascii="Times New Roman"/>
                <w:b/>
              </w:rPr>
            </w:pPr>
          </w:p>
          <w:p w14:paraId="04670606" w14:textId="77777777" w:rsidR="0024045E" w:rsidRPr="003A15A3" w:rsidRDefault="0024045E">
            <w:pPr>
              <w:pStyle w:val="afffffa"/>
              <w:framePr w:wrap="around" w:x="1123" w:y="6292"/>
              <w:rPr>
                <w:rFonts w:ascii="Times New Roman"/>
              </w:rPr>
            </w:pPr>
          </w:p>
        </w:tc>
      </w:tr>
    </w:tbl>
    <w:bookmarkStart w:id="5" w:name="FY"/>
    <w:p w14:paraId="742F31E7" w14:textId="47818890" w:rsidR="0024045E" w:rsidRPr="003A15A3" w:rsidRDefault="00965D9F">
      <w:pPr>
        <w:pStyle w:val="afffffffb"/>
        <w:framePr w:wrap="around" w:hAnchor="page" w:x="1944" w:y="13984"/>
      </w:pPr>
      <w:r w:rsidRPr="003A15A3">
        <w:fldChar w:fldCharType="begin">
          <w:ffData>
            <w:name w:val="FY"/>
            <w:enabled/>
            <w:calcOnExit w:val="0"/>
            <w:entryMacro w:val="ShowHelp8"/>
            <w:textInput>
              <w:default w:val="XXXX"/>
              <w:maxLength w:val="4"/>
            </w:textInput>
          </w:ffData>
        </w:fldChar>
      </w:r>
      <w:r w:rsidR="00E6054A" w:rsidRPr="003A15A3">
        <w:instrText xml:space="preserve"> FORMTEXT </w:instrText>
      </w:r>
      <w:r w:rsidRPr="003A15A3">
        <w:fldChar w:fldCharType="separate"/>
      </w:r>
      <w:r w:rsidR="00E6054A" w:rsidRPr="003A15A3">
        <w:t>XXXX</w:t>
      </w:r>
      <w:r w:rsidRPr="003A15A3">
        <w:fldChar w:fldCharType="end"/>
      </w:r>
      <w:bookmarkEnd w:id="5"/>
      <w:r w:rsidR="00E6054A" w:rsidRPr="003A15A3">
        <w:t xml:space="preserve"> - </w:t>
      </w:r>
      <w:bookmarkStart w:id="6" w:name="FM"/>
      <w:r w:rsidRPr="003A15A3">
        <w:fldChar w:fldCharType="begin">
          <w:ffData>
            <w:name w:val="FM"/>
            <w:enabled/>
            <w:calcOnExit w:val="0"/>
            <w:entryMacro w:val="ShowHelp8"/>
            <w:textInput>
              <w:default w:val="XX"/>
              <w:maxLength w:val="2"/>
            </w:textInput>
          </w:ffData>
        </w:fldChar>
      </w:r>
      <w:r w:rsidR="00E6054A" w:rsidRPr="003A15A3">
        <w:instrText xml:space="preserve"> FORMTEXT </w:instrText>
      </w:r>
      <w:r w:rsidRPr="003A15A3">
        <w:fldChar w:fldCharType="separate"/>
      </w:r>
      <w:r w:rsidR="00E6054A" w:rsidRPr="003A15A3">
        <w:t>XX</w:t>
      </w:r>
      <w:r w:rsidRPr="003A15A3">
        <w:fldChar w:fldCharType="end"/>
      </w:r>
      <w:bookmarkEnd w:id="6"/>
      <w:r w:rsidR="00E6054A" w:rsidRPr="003A15A3">
        <w:t xml:space="preserve"> - </w:t>
      </w:r>
      <w:bookmarkStart w:id="7" w:name="FD"/>
      <w:r w:rsidRPr="003A15A3">
        <w:fldChar w:fldCharType="begin">
          <w:ffData>
            <w:name w:val="FD"/>
            <w:enabled/>
            <w:calcOnExit w:val="0"/>
            <w:entryMacro w:val="ShowHelp8"/>
            <w:textInput>
              <w:default w:val="XX"/>
              <w:maxLength w:val="2"/>
            </w:textInput>
          </w:ffData>
        </w:fldChar>
      </w:r>
      <w:r w:rsidR="00E6054A" w:rsidRPr="003A15A3">
        <w:instrText xml:space="preserve"> FORMTEXT </w:instrText>
      </w:r>
      <w:r w:rsidRPr="003A15A3">
        <w:fldChar w:fldCharType="separate"/>
      </w:r>
      <w:r w:rsidR="00E6054A" w:rsidRPr="003A15A3">
        <w:t>XX</w:t>
      </w:r>
      <w:r w:rsidRPr="003A15A3">
        <w:fldChar w:fldCharType="end"/>
      </w:r>
      <w:bookmarkEnd w:id="7"/>
      <w:r w:rsidR="00E6054A" w:rsidRPr="003A15A3">
        <w:t>发布</w:t>
      </w:r>
      <w:r w:rsidR="00926C8D">
        <w:rPr>
          <w:noProof/>
        </w:rPr>
        <mc:AlternateContent>
          <mc:Choice Requires="wps">
            <w:drawing>
              <wp:anchor distT="4294967295" distB="4294967295" distL="114300" distR="114300" simplePos="0" relativeHeight="251659264" behindDoc="0" locked="1" layoutInCell="1" allowOverlap="1" wp14:anchorId="1F826774" wp14:editId="05CDE973">
                <wp:simplePos x="0" y="0"/>
                <wp:positionH relativeFrom="column">
                  <wp:posOffset>-400050</wp:posOffset>
                </wp:positionH>
                <wp:positionV relativeFrom="page">
                  <wp:posOffset>9275444</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E377BF6" id="直接连接符 5"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31.5pt,730.35pt" to="450.4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">
                <w10:wrap anchory="page"/>
                <w10:anchorlock/>
              </v:line>
            </w:pict>
          </mc:Fallback>
        </mc:AlternateContent>
      </w:r>
    </w:p>
    <w:bookmarkStart w:id="8" w:name="SY"/>
    <w:p w14:paraId="519A73D0" w14:textId="77777777" w:rsidR="0024045E" w:rsidRPr="003A15A3" w:rsidRDefault="00965D9F">
      <w:pPr>
        <w:pStyle w:val="afffffffc"/>
        <w:framePr w:wrap="around" w:hAnchor="page" w:x="6879" w:y="13984"/>
        <w:ind w:rightChars="52" w:right="109"/>
      </w:pPr>
      <w:r w:rsidRPr="003A15A3">
        <w:fldChar w:fldCharType="begin">
          <w:ffData>
            <w:name w:val="SY"/>
            <w:enabled/>
            <w:calcOnExit w:val="0"/>
            <w:entryMacro w:val="ShowHelp9"/>
            <w:textInput>
              <w:default w:val="XXXX"/>
              <w:maxLength w:val="4"/>
            </w:textInput>
          </w:ffData>
        </w:fldChar>
      </w:r>
      <w:r w:rsidR="00E6054A" w:rsidRPr="003A15A3">
        <w:instrText xml:space="preserve"> FORMTEXT </w:instrText>
      </w:r>
      <w:r w:rsidRPr="003A15A3">
        <w:fldChar w:fldCharType="separate"/>
      </w:r>
      <w:r w:rsidR="00E6054A" w:rsidRPr="003A15A3">
        <w:t>XXXX</w:t>
      </w:r>
      <w:r w:rsidRPr="003A15A3">
        <w:fldChar w:fldCharType="end"/>
      </w:r>
      <w:bookmarkEnd w:id="8"/>
      <w:r w:rsidR="00E6054A" w:rsidRPr="003A15A3">
        <w:t xml:space="preserve"> - </w:t>
      </w:r>
      <w:bookmarkStart w:id="9" w:name="SM"/>
      <w:r w:rsidRPr="003A15A3">
        <w:fldChar w:fldCharType="begin">
          <w:ffData>
            <w:name w:val="SM"/>
            <w:enabled/>
            <w:calcOnExit w:val="0"/>
            <w:entryMacro w:val="ShowHelp9"/>
            <w:textInput>
              <w:default w:val="XX"/>
              <w:maxLength w:val="2"/>
            </w:textInput>
          </w:ffData>
        </w:fldChar>
      </w:r>
      <w:r w:rsidR="00E6054A" w:rsidRPr="003A15A3">
        <w:instrText xml:space="preserve"> FORMTEXT </w:instrText>
      </w:r>
      <w:r w:rsidRPr="003A15A3">
        <w:fldChar w:fldCharType="separate"/>
      </w:r>
      <w:r w:rsidR="00E6054A" w:rsidRPr="003A15A3">
        <w:t>XX</w:t>
      </w:r>
      <w:r w:rsidRPr="003A15A3">
        <w:fldChar w:fldCharType="end"/>
      </w:r>
      <w:bookmarkEnd w:id="9"/>
      <w:r w:rsidR="00E6054A" w:rsidRPr="003A15A3">
        <w:t xml:space="preserve"> - </w:t>
      </w:r>
      <w:bookmarkStart w:id="10" w:name="SD"/>
      <w:r w:rsidRPr="003A15A3">
        <w:fldChar w:fldCharType="begin">
          <w:ffData>
            <w:name w:val="SD"/>
            <w:enabled/>
            <w:calcOnExit w:val="0"/>
            <w:entryMacro w:val="ShowHelp9"/>
            <w:textInput>
              <w:default w:val="XX"/>
              <w:maxLength w:val="2"/>
            </w:textInput>
          </w:ffData>
        </w:fldChar>
      </w:r>
      <w:r w:rsidR="00E6054A" w:rsidRPr="003A15A3">
        <w:instrText xml:space="preserve"> FORMTEXT </w:instrText>
      </w:r>
      <w:r w:rsidRPr="003A15A3">
        <w:fldChar w:fldCharType="separate"/>
      </w:r>
      <w:r w:rsidR="00E6054A" w:rsidRPr="003A15A3">
        <w:t>XX</w:t>
      </w:r>
      <w:r w:rsidRPr="003A15A3">
        <w:fldChar w:fldCharType="end"/>
      </w:r>
      <w:bookmarkEnd w:id="10"/>
      <w:r w:rsidR="00E6054A" w:rsidRPr="003A15A3">
        <w:t>实施</w:t>
      </w:r>
    </w:p>
    <w:p w14:paraId="2D59C702" w14:textId="4008BDA8" w:rsidR="0024045E" w:rsidRPr="003A15A3" w:rsidRDefault="00926C8D">
      <w:pPr>
        <w:pStyle w:val="afff3"/>
        <w:rPr>
          <w:rFonts w:ascii="Times New Roman"/>
        </w:rPr>
        <w:sectPr w:rsidR="0024045E" w:rsidRPr="003A15A3">
          <w:headerReference w:type="first" r:id="rId10"/>
          <w:pgSz w:w="11906" w:h="16838"/>
          <w:pgMar w:top="567" w:right="850" w:bottom="1134" w:left="1418" w:header="0" w:footer="0" w:gutter="0"/>
          <w:pgNumType w:start="1"/>
          <w:cols w:space="425"/>
          <w:docGrid w:type="lines" w:linePitch="312"/>
        </w:sectPr>
      </w:pPr>
      <w:r>
        <w:rPr>
          <w:rFonts w:ascii="Times New Roman"/>
          <w:noProof/>
        </w:rPr>
        <mc:AlternateContent>
          <mc:Choice Requires="wps">
            <w:drawing>
              <wp:anchor distT="4294967295" distB="4294967295" distL="114300" distR="114300" simplePos="0" relativeHeight="251664384" behindDoc="0" locked="1" layoutInCell="1" allowOverlap="1" wp14:anchorId="68C795E5" wp14:editId="6E3345C6">
                <wp:simplePos x="0" y="0"/>
                <wp:positionH relativeFrom="column">
                  <wp:posOffset>6985</wp:posOffset>
                </wp:positionH>
                <wp:positionV relativeFrom="page">
                  <wp:posOffset>9275444</wp:posOffset>
                </wp:positionV>
                <wp:extent cx="6120130" cy="0"/>
                <wp:effectExtent l="0" t="0" r="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66FDD22" id="直接连接符 4"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5pt,730.35pt" to="482.45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">
                <w10:wrap anchory="page"/>
                <w10:anchorlock/>
              </v:line>
            </w:pict>
          </mc:Fallback>
        </mc:AlternateContent>
      </w:r>
      <w:r>
        <w:rPr>
          <w:rFonts w:ascii="Times New Roman"/>
          <w:noProof/>
        </w:rPr>
        <mc:AlternateContent>
          <mc:Choice Requires="wps">
            <w:drawing>
              <wp:anchor distT="4294967295" distB="4294967295" distL="114300" distR="114300" simplePos="0" relativeHeight="251660288" behindDoc="0" locked="0" layoutInCell="1" allowOverlap="1" wp14:anchorId="4BCE5A57" wp14:editId="73BA5CDF">
                <wp:simplePos x="0" y="0"/>
                <wp:positionH relativeFrom="column">
                  <wp:posOffset>-635</wp:posOffset>
                </wp:positionH>
                <wp:positionV relativeFrom="paragraph">
                  <wp:posOffset>2339974</wp:posOffset>
                </wp:positionV>
                <wp:extent cx="612013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2B78BA0D" id="直接连接符 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"/>
            </w:pict>
          </mc:Fallback>
        </mc:AlternateContent>
      </w:r>
    </w:p>
    <w:p w14:paraId="68346666" w14:textId="77777777" w:rsidR="0024045E" w:rsidRPr="003A15A3" w:rsidRDefault="00E6054A">
      <w:pPr>
        <w:pStyle w:val="affff2"/>
        <w:rPr>
          <w:rFonts w:ascii="Times New Roman"/>
        </w:rPr>
      </w:pPr>
      <w:bookmarkStart w:id="11" w:name="_Toc31242"/>
      <w:bookmarkStart w:id="12" w:name="_Toc77004184"/>
      <w:bookmarkStart w:id="13" w:name="_Toc14085"/>
      <w:bookmarkStart w:id="14" w:name="_Toc13036"/>
      <w:bookmarkStart w:id="15" w:name="_Toc5688"/>
      <w:bookmarkStart w:id="16" w:name="_Toc62799770"/>
      <w:bookmarkStart w:id="17" w:name="_Toc14544"/>
      <w:bookmarkStart w:id="18" w:name="_Toc141362118"/>
      <w:bookmarkEnd w:id="0"/>
      <w:r w:rsidRPr="003A15A3">
        <w:rPr>
          <w:rFonts w:ascii="Times New Roman"/>
        </w:rPr>
        <w:lastRenderedPageBreak/>
        <w:t>目</w:t>
      </w:r>
      <w:bookmarkStart w:id="19" w:name="BKML"/>
      <w:r w:rsidRPr="003A15A3">
        <w:rPr>
          <w:rFonts w:ascii="Times New Roman"/>
        </w:rPr>
        <w:t>  </w:t>
      </w:r>
      <w:r w:rsidRPr="003A15A3">
        <w:rPr>
          <w:rFonts w:ascii="Times New Roman"/>
        </w:rPr>
        <w:t>次</w:t>
      </w:r>
      <w:bookmarkEnd w:id="11"/>
      <w:bookmarkEnd w:id="12"/>
      <w:bookmarkEnd w:id="13"/>
      <w:bookmarkEnd w:id="14"/>
      <w:bookmarkEnd w:id="15"/>
      <w:bookmarkEnd w:id="16"/>
      <w:bookmarkEnd w:id="17"/>
      <w:bookmarkEnd w:id="18"/>
      <w:bookmarkEnd w:id="19"/>
    </w:p>
    <w:bookmarkStart w:id="20" w:name="_Toc16566" w:displacedByCustomXml="next"/>
    <w:bookmarkStart w:id="21" w:name="_Toc30165" w:displacedByCustomXml="next"/>
    <w:bookmarkStart w:id="22" w:name="_Toc62799771" w:displacedByCustomXml="next"/>
    <w:bookmarkStart w:id="23" w:name="_Toc46477519" w:displacedByCustomXml="next"/>
    <w:sdt>
      <w:sdtPr>
        <w:rPr>
          <w:rFonts w:ascii="Times New Roman"/>
          <w:szCs w:val="24"/>
          <w:lang w:val="zh-CN"/>
        </w:rPr>
        <w:id w:val="523451241"/>
        <w:docPartObj>
          <w:docPartGallery w:val="Table of Contents"/>
          <w:docPartUnique/>
        </w:docPartObj>
      </w:sdtPr>
      <w:sdtEndPr>
        <w:rPr>
          <w:bCs/>
        </w:rPr>
      </w:sdtEndPr>
      <w:sdtContent>
        <w:p w14:paraId="68510E43" w14:textId="11F2AE06" w:rsidR="00F503C4" w:rsidRDefault="00965D9F">
          <w:pPr>
            <w:pStyle w:val="TOC1"/>
            <w:spacing w:before="78" w:after="78"/>
            <w:rPr>
              <w:rFonts w:asciiTheme="minorHAnsi" w:eastAsiaTheme="minorEastAsia" w:hAnsiTheme="minorHAnsi" w:cstheme="minorBidi"/>
              <w:noProof/>
              <w:szCs w:val="22"/>
              <w14:ligatures w14:val="standardContextual"/>
            </w:rPr>
          </w:pPr>
          <w:r w:rsidRPr="003A15A3">
            <w:rPr>
              <w:rFonts w:ascii="Times New Roman" w:eastAsiaTheme="majorEastAsia"/>
              <w:color w:val="2F5496" w:themeColor="accent1" w:themeShade="BF"/>
              <w:kern w:val="0"/>
              <w:sz w:val="32"/>
              <w:szCs w:val="32"/>
            </w:rPr>
            <w:fldChar w:fldCharType="begin"/>
          </w:r>
          <w:r w:rsidR="001F1FE3" w:rsidRPr="003A15A3">
            <w:rPr>
              <w:rFonts w:ascii="Times New Roman"/>
            </w:rPr>
            <w:instrText xml:space="preserve"> TOC \o "1-3" \h \z \u </w:instrText>
          </w:r>
          <w:r w:rsidRPr="003A15A3">
            <w:rPr>
              <w:rFonts w:ascii="Times New Roman" w:eastAsiaTheme="majorEastAsia"/>
              <w:color w:val="2F5496" w:themeColor="accent1" w:themeShade="BF"/>
              <w:kern w:val="0"/>
              <w:sz w:val="32"/>
              <w:szCs w:val="32"/>
            </w:rPr>
            <w:fldChar w:fldCharType="separate"/>
          </w:r>
          <w:hyperlink w:anchor="_Toc141362118" w:history="1">
            <w:r w:rsidR="00F503C4" w:rsidRPr="00885E79">
              <w:rPr>
                <w:rStyle w:val="afffd"/>
                <w:rFonts w:ascii="Times New Roman"/>
                <w:noProof/>
              </w:rPr>
              <w:t>目</w:t>
            </w:r>
            <w:r w:rsidR="00F503C4" w:rsidRPr="00885E79">
              <w:rPr>
                <w:rStyle w:val="afffd"/>
                <w:rFonts w:ascii="Times New Roman"/>
                <w:noProof/>
              </w:rPr>
              <w:t>  </w:t>
            </w:r>
            <w:r w:rsidR="00F503C4" w:rsidRPr="00885E79">
              <w:rPr>
                <w:rStyle w:val="afffd"/>
                <w:rFonts w:ascii="Times New Roman"/>
                <w:noProof/>
              </w:rPr>
              <w:t>次</w:t>
            </w:r>
            <w:r w:rsidR="00F503C4">
              <w:rPr>
                <w:noProof/>
                <w:webHidden/>
              </w:rPr>
              <w:tab/>
            </w:r>
            <w:r w:rsidR="00F503C4">
              <w:rPr>
                <w:noProof/>
                <w:webHidden/>
              </w:rPr>
              <w:fldChar w:fldCharType="begin"/>
            </w:r>
            <w:r w:rsidR="00F503C4">
              <w:rPr>
                <w:noProof/>
                <w:webHidden/>
              </w:rPr>
              <w:instrText xml:space="preserve"> PAGEREF _Toc141362118 \h </w:instrText>
            </w:r>
            <w:r w:rsidR="00F503C4">
              <w:rPr>
                <w:noProof/>
                <w:webHidden/>
              </w:rPr>
            </w:r>
            <w:r w:rsidR="00F503C4">
              <w:rPr>
                <w:noProof/>
                <w:webHidden/>
              </w:rPr>
              <w:fldChar w:fldCharType="separate"/>
            </w:r>
            <w:r w:rsidR="00F503C4">
              <w:rPr>
                <w:noProof/>
                <w:webHidden/>
              </w:rPr>
              <w:t>I</w:t>
            </w:r>
            <w:r w:rsidR="00F503C4">
              <w:rPr>
                <w:noProof/>
                <w:webHidden/>
              </w:rPr>
              <w:fldChar w:fldCharType="end"/>
            </w:r>
          </w:hyperlink>
        </w:p>
        <w:p w14:paraId="089D10BC" w14:textId="6B4FF4A6"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19" w:history="1">
            <w:r w:rsidR="00F503C4" w:rsidRPr="00885E79">
              <w:rPr>
                <w:rStyle w:val="afffd"/>
                <w:rFonts w:ascii="Times New Roman"/>
                <w:noProof/>
              </w:rPr>
              <w:t>前</w:t>
            </w:r>
            <w:r w:rsidR="00F503C4" w:rsidRPr="00885E79">
              <w:rPr>
                <w:rStyle w:val="afffd"/>
                <w:rFonts w:ascii="Times New Roman"/>
                <w:noProof/>
              </w:rPr>
              <w:t>  </w:t>
            </w:r>
            <w:r w:rsidR="00F503C4" w:rsidRPr="00885E79">
              <w:rPr>
                <w:rStyle w:val="afffd"/>
                <w:rFonts w:ascii="Times New Roman"/>
                <w:noProof/>
              </w:rPr>
              <w:t>言</w:t>
            </w:r>
            <w:r w:rsidR="00F503C4">
              <w:rPr>
                <w:noProof/>
                <w:webHidden/>
              </w:rPr>
              <w:tab/>
            </w:r>
            <w:r w:rsidR="00F503C4">
              <w:rPr>
                <w:noProof/>
                <w:webHidden/>
              </w:rPr>
              <w:fldChar w:fldCharType="begin"/>
            </w:r>
            <w:r w:rsidR="00F503C4">
              <w:rPr>
                <w:noProof/>
                <w:webHidden/>
              </w:rPr>
              <w:instrText xml:space="preserve"> PAGEREF _Toc141362119 \h </w:instrText>
            </w:r>
            <w:r w:rsidR="00F503C4">
              <w:rPr>
                <w:noProof/>
                <w:webHidden/>
              </w:rPr>
            </w:r>
            <w:r w:rsidR="00F503C4">
              <w:rPr>
                <w:noProof/>
                <w:webHidden/>
              </w:rPr>
              <w:fldChar w:fldCharType="separate"/>
            </w:r>
            <w:r w:rsidR="00F503C4">
              <w:rPr>
                <w:noProof/>
                <w:webHidden/>
              </w:rPr>
              <w:t>II</w:t>
            </w:r>
            <w:r w:rsidR="00F503C4">
              <w:rPr>
                <w:noProof/>
                <w:webHidden/>
              </w:rPr>
              <w:fldChar w:fldCharType="end"/>
            </w:r>
          </w:hyperlink>
        </w:p>
        <w:p w14:paraId="0C97C176" w14:textId="0319A423"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0" w:history="1">
            <w:r w:rsidR="00F503C4" w:rsidRPr="00885E79">
              <w:rPr>
                <w:rStyle w:val="afffd"/>
                <w:noProof/>
              </w:rPr>
              <w:t>1 范围</w:t>
            </w:r>
            <w:r w:rsidR="00F503C4">
              <w:rPr>
                <w:noProof/>
                <w:webHidden/>
              </w:rPr>
              <w:tab/>
            </w:r>
            <w:r w:rsidR="00F503C4">
              <w:rPr>
                <w:noProof/>
                <w:webHidden/>
              </w:rPr>
              <w:fldChar w:fldCharType="begin"/>
            </w:r>
            <w:r w:rsidR="00F503C4">
              <w:rPr>
                <w:noProof/>
                <w:webHidden/>
              </w:rPr>
              <w:instrText xml:space="preserve"> PAGEREF _Toc141362120 \h </w:instrText>
            </w:r>
            <w:r w:rsidR="00F503C4">
              <w:rPr>
                <w:noProof/>
                <w:webHidden/>
              </w:rPr>
            </w:r>
            <w:r w:rsidR="00F503C4">
              <w:rPr>
                <w:noProof/>
                <w:webHidden/>
              </w:rPr>
              <w:fldChar w:fldCharType="separate"/>
            </w:r>
            <w:r w:rsidR="00F503C4">
              <w:rPr>
                <w:noProof/>
                <w:webHidden/>
              </w:rPr>
              <w:t>1</w:t>
            </w:r>
            <w:r w:rsidR="00F503C4">
              <w:rPr>
                <w:noProof/>
                <w:webHidden/>
              </w:rPr>
              <w:fldChar w:fldCharType="end"/>
            </w:r>
          </w:hyperlink>
        </w:p>
        <w:p w14:paraId="34E57215" w14:textId="63565863"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1" w:history="1">
            <w:r w:rsidR="00F503C4" w:rsidRPr="00885E79">
              <w:rPr>
                <w:rStyle w:val="afffd"/>
                <w:noProof/>
              </w:rPr>
              <w:t>2 规范性引用文件</w:t>
            </w:r>
            <w:r w:rsidR="00F503C4">
              <w:rPr>
                <w:noProof/>
                <w:webHidden/>
              </w:rPr>
              <w:tab/>
            </w:r>
            <w:r w:rsidR="00F503C4">
              <w:rPr>
                <w:noProof/>
                <w:webHidden/>
              </w:rPr>
              <w:fldChar w:fldCharType="begin"/>
            </w:r>
            <w:r w:rsidR="00F503C4">
              <w:rPr>
                <w:noProof/>
                <w:webHidden/>
              </w:rPr>
              <w:instrText xml:space="preserve"> PAGEREF _Toc141362121 \h </w:instrText>
            </w:r>
            <w:r w:rsidR="00F503C4">
              <w:rPr>
                <w:noProof/>
                <w:webHidden/>
              </w:rPr>
            </w:r>
            <w:r w:rsidR="00F503C4">
              <w:rPr>
                <w:noProof/>
                <w:webHidden/>
              </w:rPr>
              <w:fldChar w:fldCharType="separate"/>
            </w:r>
            <w:r w:rsidR="00F503C4">
              <w:rPr>
                <w:noProof/>
                <w:webHidden/>
              </w:rPr>
              <w:t>1</w:t>
            </w:r>
            <w:r w:rsidR="00F503C4">
              <w:rPr>
                <w:noProof/>
                <w:webHidden/>
              </w:rPr>
              <w:fldChar w:fldCharType="end"/>
            </w:r>
          </w:hyperlink>
        </w:p>
        <w:p w14:paraId="61565B88" w14:textId="1D6D775D"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2" w:history="1">
            <w:r w:rsidR="00F503C4" w:rsidRPr="00885E79">
              <w:rPr>
                <w:rStyle w:val="afffd"/>
                <w:noProof/>
              </w:rPr>
              <w:t>3 术语和定义</w:t>
            </w:r>
            <w:r w:rsidR="00F503C4">
              <w:rPr>
                <w:noProof/>
                <w:webHidden/>
              </w:rPr>
              <w:tab/>
            </w:r>
            <w:r w:rsidR="00F503C4">
              <w:rPr>
                <w:noProof/>
                <w:webHidden/>
              </w:rPr>
              <w:fldChar w:fldCharType="begin"/>
            </w:r>
            <w:r w:rsidR="00F503C4">
              <w:rPr>
                <w:noProof/>
                <w:webHidden/>
              </w:rPr>
              <w:instrText xml:space="preserve"> PAGEREF _Toc141362122 \h </w:instrText>
            </w:r>
            <w:r w:rsidR="00F503C4">
              <w:rPr>
                <w:noProof/>
                <w:webHidden/>
              </w:rPr>
            </w:r>
            <w:r w:rsidR="00F503C4">
              <w:rPr>
                <w:noProof/>
                <w:webHidden/>
              </w:rPr>
              <w:fldChar w:fldCharType="separate"/>
            </w:r>
            <w:r w:rsidR="00F503C4">
              <w:rPr>
                <w:noProof/>
                <w:webHidden/>
              </w:rPr>
              <w:t>1</w:t>
            </w:r>
            <w:r w:rsidR="00F503C4">
              <w:rPr>
                <w:noProof/>
                <w:webHidden/>
              </w:rPr>
              <w:fldChar w:fldCharType="end"/>
            </w:r>
          </w:hyperlink>
        </w:p>
        <w:p w14:paraId="49024A52" w14:textId="1178A26B"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3" w:history="1">
            <w:r w:rsidR="00F503C4" w:rsidRPr="00885E79">
              <w:rPr>
                <w:rStyle w:val="afffd"/>
                <w:noProof/>
              </w:rPr>
              <w:t>4 包装及标示</w:t>
            </w:r>
            <w:r w:rsidR="00F503C4">
              <w:rPr>
                <w:noProof/>
                <w:webHidden/>
              </w:rPr>
              <w:tab/>
            </w:r>
            <w:r w:rsidR="00F503C4">
              <w:rPr>
                <w:noProof/>
                <w:webHidden/>
              </w:rPr>
              <w:fldChar w:fldCharType="begin"/>
            </w:r>
            <w:r w:rsidR="00F503C4">
              <w:rPr>
                <w:noProof/>
                <w:webHidden/>
              </w:rPr>
              <w:instrText xml:space="preserve"> PAGEREF _Toc141362123 \h </w:instrText>
            </w:r>
            <w:r w:rsidR="00F503C4">
              <w:rPr>
                <w:noProof/>
                <w:webHidden/>
              </w:rPr>
            </w:r>
            <w:r w:rsidR="00F503C4">
              <w:rPr>
                <w:noProof/>
                <w:webHidden/>
              </w:rPr>
              <w:fldChar w:fldCharType="separate"/>
            </w:r>
            <w:r w:rsidR="00F503C4">
              <w:rPr>
                <w:noProof/>
                <w:webHidden/>
              </w:rPr>
              <w:t>2</w:t>
            </w:r>
            <w:r w:rsidR="00F503C4">
              <w:rPr>
                <w:noProof/>
                <w:webHidden/>
              </w:rPr>
              <w:fldChar w:fldCharType="end"/>
            </w:r>
          </w:hyperlink>
        </w:p>
        <w:p w14:paraId="77EA046D" w14:textId="74738466"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4" w:history="1">
            <w:r w:rsidR="00F503C4" w:rsidRPr="00885E79">
              <w:rPr>
                <w:rStyle w:val="afffd"/>
                <w:noProof/>
              </w:rPr>
              <w:t>5 卫生品质基本要求</w:t>
            </w:r>
            <w:r w:rsidR="00F503C4">
              <w:rPr>
                <w:noProof/>
                <w:webHidden/>
              </w:rPr>
              <w:tab/>
            </w:r>
            <w:r w:rsidR="00F503C4">
              <w:rPr>
                <w:noProof/>
                <w:webHidden/>
              </w:rPr>
              <w:fldChar w:fldCharType="begin"/>
            </w:r>
            <w:r w:rsidR="00F503C4">
              <w:rPr>
                <w:noProof/>
                <w:webHidden/>
              </w:rPr>
              <w:instrText xml:space="preserve"> PAGEREF _Toc141362124 \h </w:instrText>
            </w:r>
            <w:r w:rsidR="00F503C4">
              <w:rPr>
                <w:noProof/>
                <w:webHidden/>
              </w:rPr>
            </w:r>
            <w:r w:rsidR="00F503C4">
              <w:rPr>
                <w:noProof/>
                <w:webHidden/>
              </w:rPr>
              <w:fldChar w:fldCharType="separate"/>
            </w:r>
            <w:r w:rsidR="00F503C4">
              <w:rPr>
                <w:noProof/>
                <w:webHidden/>
              </w:rPr>
              <w:t>2</w:t>
            </w:r>
            <w:r w:rsidR="00F503C4">
              <w:rPr>
                <w:noProof/>
                <w:webHidden/>
              </w:rPr>
              <w:fldChar w:fldCharType="end"/>
            </w:r>
          </w:hyperlink>
        </w:p>
        <w:p w14:paraId="3673372F" w14:textId="01FD8945" w:rsidR="00F503C4" w:rsidRDefault="00000000" w:rsidP="00F503C4">
          <w:pPr>
            <w:pStyle w:val="TOC1"/>
            <w:spacing w:before="78" w:after="78"/>
            <w:rPr>
              <w:rFonts w:asciiTheme="minorHAnsi" w:eastAsiaTheme="minorEastAsia" w:hAnsiTheme="minorHAnsi" w:cstheme="minorBidi"/>
              <w:noProof/>
              <w:szCs w:val="22"/>
              <w14:ligatures w14:val="standardContextual"/>
            </w:rPr>
          </w:pPr>
          <w:hyperlink w:anchor="_Toc141362125" w:history="1">
            <w:r w:rsidR="00F503C4" w:rsidRPr="00885E79">
              <w:rPr>
                <w:rStyle w:val="afffd"/>
                <w:noProof/>
              </w:rPr>
              <w:t>6 配送中心</w:t>
            </w:r>
            <w:r w:rsidR="00F503C4">
              <w:rPr>
                <w:noProof/>
                <w:webHidden/>
              </w:rPr>
              <w:tab/>
            </w:r>
            <w:r w:rsidR="00F503C4">
              <w:rPr>
                <w:noProof/>
                <w:webHidden/>
              </w:rPr>
              <w:fldChar w:fldCharType="begin"/>
            </w:r>
            <w:r w:rsidR="00F503C4">
              <w:rPr>
                <w:noProof/>
                <w:webHidden/>
              </w:rPr>
              <w:instrText xml:space="preserve"> PAGEREF _Toc141362125 \h </w:instrText>
            </w:r>
            <w:r w:rsidR="00F503C4">
              <w:rPr>
                <w:noProof/>
                <w:webHidden/>
              </w:rPr>
            </w:r>
            <w:r w:rsidR="00F503C4">
              <w:rPr>
                <w:noProof/>
                <w:webHidden/>
              </w:rPr>
              <w:fldChar w:fldCharType="separate"/>
            </w:r>
            <w:r w:rsidR="00F503C4">
              <w:rPr>
                <w:noProof/>
                <w:webHidden/>
              </w:rPr>
              <w:t>2</w:t>
            </w:r>
            <w:r w:rsidR="00F503C4">
              <w:rPr>
                <w:noProof/>
                <w:webHidden/>
              </w:rPr>
              <w:fldChar w:fldCharType="end"/>
            </w:r>
          </w:hyperlink>
        </w:p>
        <w:p w14:paraId="7D18DC3D" w14:textId="3DBDBF4B"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27" w:history="1">
            <w:r w:rsidR="00F503C4" w:rsidRPr="00885E79">
              <w:rPr>
                <w:rStyle w:val="afffd"/>
                <w:noProof/>
              </w:rPr>
              <w:t>7 配送过程控制</w:t>
            </w:r>
            <w:r w:rsidR="00F503C4">
              <w:rPr>
                <w:noProof/>
                <w:webHidden/>
              </w:rPr>
              <w:tab/>
            </w:r>
            <w:r w:rsidR="00F503C4">
              <w:rPr>
                <w:noProof/>
                <w:webHidden/>
              </w:rPr>
              <w:fldChar w:fldCharType="begin"/>
            </w:r>
            <w:r w:rsidR="00F503C4">
              <w:rPr>
                <w:noProof/>
                <w:webHidden/>
              </w:rPr>
              <w:instrText xml:space="preserve"> PAGEREF _Toc141362127 \h </w:instrText>
            </w:r>
            <w:r w:rsidR="00F503C4">
              <w:rPr>
                <w:noProof/>
                <w:webHidden/>
              </w:rPr>
            </w:r>
            <w:r w:rsidR="00F503C4">
              <w:rPr>
                <w:noProof/>
                <w:webHidden/>
              </w:rPr>
              <w:fldChar w:fldCharType="separate"/>
            </w:r>
            <w:r w:rsidR="00F503C4">
              <w:rPr>
                <w:noProof/>
                <w:webHidden/>
              </w:rPr>
              <w:t>3</w:t>
            </w:r>
            <w:r w:rsidR="00F503C4">
              <w:rPr>
                <w:noProof/>
                <w:webHidden/>
              </w:rPr>
              <w:fldChar w:fldCharType="end"/>
            </w:r>
          </w:hyperlink>
        </w:p>
        <w:p w14:paraId="5D6915E5" w14:textId="56946CA8"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33" w:history="1">
            <w:r w:rsidR="00F503C4" w:rsidRPr="00885E79">
              <w:rPr>
                <w:rStyle w:val="afffd"/>
                <w:noProof/>
              </w:rPr>
              <w:t>8 销售终端</w:t>
            </w:r>
            <w:r w:rsidR="00F503C4">
              <w:rPr>
                <w:noProof/>
                <w:webHidden/>
              </w:rPr>
              <w:tab/>
            </w:r>
            <w:r w:rsidR="00F503C4">
              <w:rPr>
                <w:noProof/>
                <w:webHidden/>
              </w:rPr>
              <w:fldChar w:fldCharType="begin"/>
            </w:r>
            <w:r w:rsidR="00F503C4">
              <w:rPr>
                <w:noProof/>
                <w:webHidden/>
              </w:rPr>
              <w:instrText xml:space="preserve"> PAGEREF _Toc141362133 \h </w:instrText>
            </w:r>
            <w:r w:rsidR="00F503C4">
              <w:rPr>
                <w:noProof/>
                <w:webHidden/>
              </w:rPr>
            </w:r>
            <w:r w:rsidR="00F503C4">
              <w:rPr>
                <w:noProof/>
                <w:webHidden/>
              </w:rPr>
              <w:fldChar w:fldCharType="separate"/>
            </w:r>
            <w:r w:rsidR="00F503C4">
              <w:rPr>
                <w:noProof/>
                <w:webHidden/>
              </w:rPr>
              <w:t>5</w:t>
            </w:r>
            <w:r w:rsidR="00F503C4">
              <w:rPr>
                <w:noProof/>
                <w:webHidden/>
              </w:rPr>
              <w:fldChar w:fldCharType="end"/>
            </w:r>
          </w:hyperlink>
        </w:p>
        <w:p w14:paraId="2379EB47" w14:textId="3A3BD61B" w:rsidR="00F503C4" w:rsidRDefault="00000000">
          <w:pPr>
            <w:pStyle w:val="TOC1"/>
            <w:spacing w:before="78" w:after="78"/>
            <w:rPr>
              <w:rFonts w:asciiTheme="minorHAnsi" w:eastAsiaTheme="minorEastAsia" w:hAnsiTheme="minorHAnsi" w:cstheme="minorBidi"/>
              <w:noProof/>
              <w:szCs w:val="22"/>
              <w14:ligatures w14:val="standardContextual"/>
            </w:rPr>
          </w:pPr>
          <w:hyperlink w:anchor="_Toc141362134" w:history="1">
            <w:r w:rsidR="00F503C4" w:rsidRPr="00885E79">
              <w:rPr>
                <w:rStyle w:val="afffd"/>
                <w:noProof/>
              </w:rPr>
              <w:t>9 产品追溯与召回的要求</w:t>
            </w:r>
            <w:r w:rsidR="00F503C4">
              <w:rPr>
                <w:noProof/>
                <w:webHidden/>
              </w:rPr>
              <w:tab/>
            </w:r>
            <w:r w:rsidR="00F503C4">
              <w:rPr>
                <w:noProof/>
                <w:webHidden/>
              </w:rPr>
              <w:fldChar w:fldCharType="begin"/>
            </w:r>
            <w:r w:rsidR="00F503C4">
              <w:rPr>
                <w:noProof/>
                <w:webHidden/>
              </w:rPr>
              <w:instrText xml:space="preserve"> PAGEREF _Toc141362134 \h </w:instrText>
            </w:r>
            <w:r w:rsidR="00F503C4">
              <w:rPr>
                <w:noProof/>
                <w:webHidden/>
              </w:rPr>
            </w:r>
            <w:r w:rsidR="00F503C4">
              <w:rPr>
                <w:noProof/>
                <w:webHidden/>
              </w:rPr>
              <w:fldChar w:fldCharType="separate"/>
            </w:r>
            <w:r w:rsidR="00F503C4">
              <w:rPr>
                <w:noProof/>
                <w:webHidden/>
              </w:rPr>
              <w:t>5</w:t>
            </w:r>
            <w:r w:rsidR="00F503C4">
              <w:rPr>
                <w:noProof/>
                <w:webHidden/>
              </w:rPr>
              <w:fldChar w:fldCharType="end"/>
            </w:r>
          </w:hyperlink>
        </w:p>
        <w:p w14:paraId="5C405C09" w14:textId="1743CAA7" w:rsidR="001F1FE3" w:rsidRPr="003A15A3" w:rsidRDefault="00965D9F">
          <w:r w:rsidRPr="003A15A3">
            <w:rPr>
              <w:bCs/>
              <w:lang w:val="zh-CN"/>
            </w:rPr>
            <w:fldChar w:fldCharType="end"/>
          </w:r>
        </w:p>
      </w:sdtContent>
    </w:sdt>
    <w:p w14:paraId="2C179AD7" w14:textId="77777777" w:rsidR="0024045E" w:rsidRPr="003A15A3" w:rsidRDefault="00E6054A">
      <w:pPr>
        <w:pStyle w:val="affffffa"/>
        <w:rPr>
          <w:rFonts w:ascii="Times New Roman"/>
        </w:rPr>
      </w:pPr>
      <w:bookmarkStart w:id="24" w:name="_Toc141362119"/>
      <w:r w:rsidRPr="003A15A3">
        <w:rPr>
          <w:rFonts w:ascii="Times New Roman"/>
        </w:rPr>
        <w:lastRenderedPageBreak/>
        <w:t>前</w:t>
      </w:r>
      <w:bookmarkStart w:id="25" w:name="BKQY"/>
      <w:r w:rsidRPr="003A15A3">
        <w:rPr>
          <w:rFonts w:ascii="Times New Roman"/>
        </w:rPr>
        <w:t>  </w:t>
      </w:r>
      <w:r w:rsidRPr="003A15A3">
        <w:rPr>
          <w:rFonts w:ascii="Times New Roman"/>
        </w:rPr>
        <w:t>言</w:t>
      </w:r>
      <w:bookmarkEnd w:id="23"/>
      <w:bookmarkEnd w:id="22"/>
      <w:bookmarkEnd w:id="21"/>
      <w:bookmarkEnd w:id="20"/>
      <w:bookmarkEnd w:id="24"/>
      <w:bookmarkEnd w:id="25"/>
    </w:p>
    <w:p w14:paraId="209BEE38" w14:textId="77777777" w:rsidR="0024045E" w:rsidRPr="003A15A3" w:rsidRDefault="00E6054A">
      <w:pPr>
        <w:ind w:firstLineChars="200" w:firstLine="420"/>
        <w:rPr>
          <w:szCs w:val="21"/>
        </w:rPr>
      </w:pPr>
      <w:r w:rsidRPr="003A15A3">
        <w:rPr>
          <w:szCs w:val="21"/>
        </w:rPr>
        <w:t>本文件按照</w:t>
      </w:r>
      <w:r w:rsidRPr="003A15A3">
        <w:rPr>
          <w:szCs w:val="21"/>
        </w:rPr>
        <w:t>GB/T 1.1—2020</w:t>
      </w:r>
      <w:r w:rsidRPr="003A15A3">
        <w:rPr>
          <w:szCs w:val="21"/>
        </w:rPr>
        <w:t>《标准化工作导则　第</w:t>
      </w:r>
      <w:r w:rsidRPr="003A15A3">
        <w:rPr>
          <w:szCs w:val="21"/>
        </w:rPr>
        <w:t>1</w:t>
      </w:r>
      <w:r w:rsidRPr="003A15A3">
        <w:rPr>
          <w:szCs w:val="21"/>
        </w:rPr>
        <w:t>部分：标准化文件的结构和起草规则》的规定起草。</w:t>
      </w:r>
    </w:p>
    <w:p w14:paraId="190E9218" w14:textId="77777777" w:rsidR="006F0499" w:rsidRPr="003A15A3" w:rsidRDefault="006F0499" w:rsidP="006F0499">
      <w:pPr>
        <w:ind w:firstLineChars="200" w:firstLine="420"/>
        <w:rPr>
          <w:szCs w:val="21"/>
        </w:rPr>
      </w:pPr>
      <w:r w:rsidRPr="003A15A3">
        <w:rPr>
          <w:szCs w:val="21"/>
        </w:rPr>
        <w:t>本</w:t>
      </w:r>
      <w:r w:rsidR="00707B10" w:rsidRPr="003A15A3">
        <w:rPr>
          <w:szCs w:val="21"/>
        </w:rPr>
        <w:t>文件</w:t>
      </w:r>
      <w:r w:rsidRPr="003A15A3">
        <w:rPr>
          <w:szCs w:val="21"/>
        </w:rPr>
        <w:t>由</w:t>
      </w:r>
      <w:r w:rsidRPr="003A15A3">
        <w:rPr>
          <w:szCs w:val="21"/>
        </w:rPr>
        <w:t>XXX</w:t>
      </w:r>
      <w:r w:rsidRPr="003A15A3">
        <w:rPr>
          <w:szCs w:val="21"/>
        </w:rPr>
        <w:t>提出并归口。</w:t>
      </w:r>
    </w:p>
    <w:p w14:paraId="5F075B96" w14:textId="77777777" w:rsidR="006F0499" w:rsidRPr="003A15A3" w:rsidRDefault="00707B10" w:rsidP="006F0499">
      <w:pPr>
        <w:ind w:firstLineChars="200" w:firstLine="420"/>
        <w:rPr>
          <w:szCs w:val="21"/>
        </w:rPr>
      </w:pPr>
      <w:r w:rsidRPr="003A15A3">
        <w:rPr>
          <w:szCs w:val="21"/>
        </w:rPr>
        <w:t>本文件</w:t>
      </w:r>
      <w:r w:rsidR="006F0499" w:rsidRPr="003A15A3">
        <w:rPr>
          <w:szCs w:val="21"/>
        </w:rPr>
        <w:t>起草单位：</w:t>
      </w:r>
    </w:p>
    <w:p w14:paraId="38518486" w14:textId="77777777" w:rsidR="006F0499" w:rsidRPr="003A15A3" w:rsidRDefault="00707B10" w:rsidP="006F0499">
      <w:pPr>
        <w:ind w:firstLineChars="200" w:firstLine="420"/>
        <w:rPr>
          <w:szCs w:val="21"/>
        </w:rPr>
      </w:pPr>
      <w:r w:rsidRPr="003A15A3">
        <w:rPr>
          <w:szCs w:val="21"/>
        </w:rPr>
        <w:t>本文件</w:t>
      </w:r>
      <w:r w:rsidR="006F0499" w:rsidRPr="003A15A3">
        <w:rPr>
          <w:szCs w:val="21"/>
        </w:rPr>
        <w:t>主要起草人：</w:t>
      </w:r>
    </w:p>
    <w:p w14:paraId="2A55EC43" w14:textId="77777777" w:rsidR="0024045E" w:rsidRPr="003A15A3" w:rsidRDefault="0024045E">
      <w:pPr>
        <w:pStyle w:val="affff2"/>
        <w:outlineLvl w:val="9"/>
        <w:rPr>
          <w:rFonts w:ascii="Times New Roman"/>
          <w:lang w:val="zh-CN"/>
        </w:rPr>
        <w:sectPr w:rsidR="0024045E" w:rsidRPr="003A15A3">
          <w:headerReference w:type="default" r:id="rId11"/>
          <w:footerReference w:type="default" r:id="rId12"/>
          <w:pgSz w:w="11906" w:h="16838"/>
          <w:pgMar w:top="567" w:right="1134" w:bottom="1134" w:left="1418" w:header="1418" w:footer="1134" w:gutter="0"/>
          <w:pgNumType w:fmt="upperRoman" w:start="1"/>
          <w:cols w:space="425"/>
          <w:formProt w:val="0"/>
          <w:docGrid w:type="lines" w:linePitch="312"/>
        </w:sectPr>
      </w:pPr>
      <w:bookmarkStart w:id="26" w:name="_Toc30659"/>
      <w:bookmarkStart w:id="27" w:name="_Toc30240"/>
      <w:bookmarkStart w:id="28" w:name="_Toc19045"/>
      <w:bookmarkStart w:id="29" w:name="_Toc5235"/>
      <w:bookmarkStart w:id="30" w:name="_Toc17069"/>
    </w:p>
    <w:bookmarkEnd w:id="30" w:displacedByCustomXml="next"/>
    <w:bookmarkEnd w:id="29" w:displacedByCustomXml="next"/>
    <w:bookmarkEnd w:id="28" w:displacedByCustomXml="next"/>
    <w:bookmarkEnd w:id="27" w:displacedByCustomXml="next"/>
    <w:bookmarkEnd w:id="26" w:displacedByCustomXml="next"/>
    <w:bookmarkStart w:id="31" w:name="_Toc185056699" w:displacedByCustomXml="next"/>
    <w:bookmarkStart w:id="32" w:name="_Toc79182886" w:displacedByCustomXml="next"/>
    <w:sdt>
      <w:sdtPr>
        <w:tag w:val="NEW_STAND_NAME"/>
        <w:id w:val="595910757"/>
      </w:sdtPr>
      <w:sdtContent>
        <w:bookmarkStart w:id="33" w:name="NEW_STAND_NAME" w:displacedByCustomXml="prev"/>
        <w:p w14:paraId="3D55892D" w14:textId="77777777" w:rsidR="00F3071C" w:rsidRPr="00F26B7E" w:rsidRDefault="00F3071C" w:rsidP="006C6716">
          <w:pPr>
            <w:pStyle w:val="affffffff2"/>
            <w:spacing w:beforeLines="100" w:before="312" w:afterLines="220" w:after="686"/>
          </w:pPr>
          <w:r>
            <w:rPr>
              <w:rFonts w:hint="eastAsia"/>
            </w:rPr>
            <w:t>海鲜预制菜冷链配送规范</w:t>
          </w:r>
        </w:p>
      </w:sdtContent>
    </w:sdt>
    <w:bookmarkEnd w:id="33" w:displacedByCustomXml="prev"/>
    <w:p w14:paraId="157C5E17" w14:textId="77777777" w:rsidR="00F3071C" w:rsidRDefault="00F3071C" w:rsidP="00F3071C">
      <w:pPr>
        <w:pStyle w:val="af8"/>
        <w:spacing w:before="312" w:after="312"/>
      </w:pPr>
      <w:bookmarkStart w:id="34" w:name="_Toc17233325"/>
      <w:bookmarkStart w:id="35" w:name="_Toc17233333"/>
      <w:bookmarkStart w:id="36" w:name="_Toc24884211"/>
      <w:bookmarkStart w:id="37" w:name="_Toc24884218"/>
      <w:bookmarkStart w:id="38" w:name="_Toc26648465"/>
      <w:bookmarkStart w:id="39" w:name="_Toc26718930"/>
      <w:bookmarkStart w:id="40" w:name="_Toc26986530"/>
      <w:bookmarkStart w:id="41" w:name="_Toc26986771"/>
      <w:bookmarkStart w:id="42" w:name="_Toc97191423"/>
      <w:bookmarkStart w:id="43" w:name="_Toc127786525"/>
      <w:bookmarkStart w:id="44" w:name="_Toc141362120"/>
      <w:r>
        <w:rPr>
          <w:rFonts w:hint="eastAsia"/>
        </w:rPr>
        <w:t>范围</w:t>
      </w:r>
      <w:bookmarkEnd w:id="34"/>
      <w:bookmarkEnd w:id="35"/>
      <w:bookmarkEnd w:id="36"/>
      <w:bookmarkEnd w:id="37"/>
      <w:bookmarkEnd w:id="38"/>
      <w:bookmarkEnd w:id="39"/>
      <w:bookmarkEnd w:id="40"/>
      <w:bookmarkEnd w:id="41"/>
      <w:bookmarkEnd w:id="42"/>
      <w:bookmarkEnd w:id="43"/>
      <w:bookmarkEnd w:id="44"/>
    </w:p>
    <w:p w14:paraId="5F324A8E" w14:textId="5A61C414" w:rsidR="00F3071C" w:rsidRDefault="00F3071C" w:rsidP="00F3071C">
      <w:pPr>
        <w:pStyle w:val="affffffff"/>
        <w:ind w:firstLine="420"/>
      </w:pPr>
      <w:bookmarkStart w:id="45" w:name="_Toc17233326"/>
      <w:bookmarkStart w:id="46" w:name="_Toc17233334"/>
      <w:bookmarkStart w:id="47" w:name="_Toc24884212"/>
      <w:bookmarkStart w:id="48" w:name="_Toc24884219"/>
      <w:bookmarkStart w:id="49" w:name="_Toc26648466"/>
      <w:r>
        <w:rPr>
          <w:rFonts w:hint="eastAsia"/>
        </w:rPr>
        <w:t>本文件界定了海鲜预制菜冷链配送涉及的术语和定义,规定了</w:t>
      </w:r>
      <w:r w:rsidR="00262496">
        <w:rPr>
          <w:rFonts w:hint="eastAsia"/>
        </w:rPr>
        <w:t>包装及标示、</w:t>
      </w:r>
      <w:r>
        <w:rPr>
          <w:rFonts w:hint="eastAsia"/>
        </w:rPr>
        <w:t>卫生品质基本要求、配送</w:t>
      </w:r>
      <w:r w:rsidR="00AD5A52">
        <w:rPr>
          <w:rFonts w:hint="eastAsia"/>
        </w:rPr>
        <w:t>中心</w:t>
      </w:r>
      <w:r>
        <w:rPr>
          <w:rFonts w:hint="eastAsia"/>
        </w:rPr>
        <w:t>、</w:t>
      </w:r>
      <w:r w:rsidR="00AD5A52">
        <w:rPr>
          <w:rFonts w:hint="eastAsia"/>
        </w:rPr>
        <w:t>配送过程控制、</w:t>
      </w:r>
      <w:r>
        <w:rPr>
          <w:rFonts w:hint="eastAsia"/>
        </w:rPr>
        <w:t>销售终端、质量管理、产品追溯与召回的要求。</w:t>
      </w:r>
    </w:p>
    <w:p w14:paraId="27631E40" w14:textId="77777777" w:rsidR="00F3071C" w:rsidRDefault="00F3071C" w:rsidP="00F3071C">
      <w:pPr>
        <w:pStyle w:val="affffffff"/>
        <w:ind w:firstLine="420"/>
      </w:pPr>
      <w:r>
        <w:rPr>
          <w:rFonts w:hint="eastAsia"/>
        </w:rPr>
        <w:t>本文件适用于大连市行政区域内海鲜预制菜</w:t>
      </w:r>
      <w:r w:rsidRPr="004848C4">
        <w:rPr>
          <w:rFonts w:hint="eastAsia"/>
        </w:rPr>
        <w:t>冷链物流作业</w:t>
      </w:r>
      <w:r>
        <w:rPr>
          <w:rFonts w:hint="eastAsia"/>
        </w:rPr>
        <w:t>，其他预制菜冷链配送可参照执行。</w:t>
      </w:r>
    </w:p>
    <w:p w14:paraId="208C4FF9" w14:textId="77777777" w:rsidR="00F3071C" w:rsidRDefault="00F3071C" w:rsidP="00F3071C">
      <w:pPr>
        <w:pStyle w:val="af8"/>
        <w:spacing w:before="312" w:after="312"/>
      </w:pPr>
      <w:bookmarkStart w:id="50" w:name="_Toc26718931"/>
      <w:bookmarkStart w:id="51" w:name="_Toc26986531"/>
      <w:bookmarkStart w:id="52" w:name="_Toc26986772"/>
      <w:bookmarkStart w:id="53" w:name="_Toc97191424"/>
      <w:bookmarkStart w:id="54" w:name="_Toc127786526"/>
      <w:bookmarkStart w:id="55" w:name="_Toc141362121"/>
      <w:r>
        <w:rPr>
          <w:rFonts w:hint="eastAsia"/>
        </w:rPr>
        <w:t>规范性引用文件</w:t>
      </w:r>
      <w:bookmarkEnd w:id="45"/>
      <w:bookmarkEnd w:id="46"/>
      <w:bookmarkEnd w:id="47"/>
      <w:bookmarkEnd w:id="48"/>
      <w:bookmarkEnd w:id="49"/>
      <w:bookmarkEnd w:id="50"/>
      <w:bookmarkEnd w:id="51"/>
      <w:bookmarkEnd w:id="52"/>
      <w:bookmarkEnd w:id="53"/>
      <w:bookmarkEnd w:id="54"/>
      <w:bookmarkEnd w:id="55"/>
    </w:p>
    <w:sdt>
      <w:sdtPr>
        <w:rPr>
          <w:rFonts w:hint="eastAsia"/>
        </w:rPr>
        <w:id w:val="715848253"/>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1E4CB50" w14:textId="77777777" w:rsidR="00F3071C" w:rsidRDefault="00F3071C" w:rsidP="00F3071C">
          <w:pPr>
            <w:pStyle w:val="afff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1589D53" w14:textId="77777777" w:rsidR="00F3071C" w:rsidRDefault="00F3071C" w:rsidP="00F3071C">
      <w:pPr>
        <w:pStyle w:val="affffffff"/>
        <w:ind w:firstLine="420"/>
      </w:pPr>
      <w:r>
        <w:rPr>
          <w:rFonts w:hint="eastAsia"/>
        </w:rPr>
        <w:t>GB/T 191包装储运图示标志</w:t>
      </w:r>
    </w:p>
    <w:p w14:paraId="3F9823C9" w14:textId="77777777" w:rsidR="00F3071C" w:rsidRDefault="00F3071C" w:rsidP="00F3071C">
      <w:pPr>
        <w:pStyle w:val="affffffff"/>
        <w:ind w:firstLine="420"/>
      </w:pPr>
      <w:r>
        <w:rPr>
          <w:rFonts w:hint="eastAsia"/>
        </w:rPr>
        <w:t>GB/T 6388运输包装收发货标志</w:t>
      </w:r>
    </w:p>
    <w:p w14:paraId="4AA1BD6C" w14:textId="77777777" w:rsidR="00F3071C" w:rsidRDefault="00F3071C" w:rsidP="00F3071C">
      <w:pPr>
        <w:pStyle w:val="affffffff"/>
        <w:ind w:firstLine="420"/>
      </w:pPr>
      <w:r>
        <w:rPr>
          <w:rFonts w:hint="eastAsia"/>
        </w:rPr>
        <w:t>GB 7718预包装食品标签通则</w:t>
      </w:r>
    </w:p>
    <w:p w14:paraId="39ECB0A7" w14:textId="77777777" w:rsidR="00F3071C" w:rsidRDefault="00F3071C" w:rsidP="00F3071C">
      <w:pPr>
        <w:pStyle w:val="affffffff"/>
        <w:ind w:firstLine="420"/>
      </w:pPr>
      <w:r>
        <w:rPr>
          <w:rFonts w:hint="eastAsia"/>
        </w:rPr>
        <w:t>GB/T 23346食品良好流通规范</w:t>
      </w:r>
    </w:p>
    <w:p w14:paraId="4841B708" w14:textId="77777777" w:rsidR="00F3071C" w:rsidRDefault="00F3071C" w:rsidP="00F3071C">
      <w:pPr>
        <w:pStyle w:val="affffffff"/>
        <w:ind w:firstLine="420"/>
      </w:pPr>
      <w:r>
        <w:rPr>
          <w:rFonts w:hint="eastAsia"/>
        </w:rPr>
        <w:t>GB/T 30134冷库管理规范</w:t>
      </w:r>
    </w:p>
    <w:p w14:paraId="1C1788DF" w14:textId="77777777" w:rsidR="00F3071C" w:rsidRDefault="00F3071C" w:rsidP="00F3071C">
      <w:pPr>
        <w:pStyle w:val="affffffff"/>
        <w:ind w:firstLine="420"/>
      </w:pPr>
      <w:r>
        <w:rPr>
          <w:rFonts w:hint="eastAsia"/>
        </w:rPr>
        <w:t>GB/T 31078低温仓储作业规范</w:t>
      </w:r>
    </w:p>
    <w:p w14:paraId="4DEA9A1E" w14:textId="77777777" w:rsidR="00F3071C" w:rsidRDefault="00F3071C" w:rsidP="00F3071C">
      <w:pPr>
        <w:pStyle w:val="affffffff"/>
        <w:ind w:firstLine="420"/>
      </w:pPr>
      <w:r>
        <w:rPr>
          <w:rFonts w:hint="eastAsia"/>
        </w:rPr>
        <w:t>GB/T 31550冷链运输包装用低温瓦楞纸箱</w:t>
      </w:r>
    </w:p>
    <w:p w14:paraId="3C275933" w14:textId="77777777" w:rsidR="00F3071C" w:rsidRDefault="00F3071C" w:rsidP="00F3071C">
      <w:pPr>
        <w:pStyle w:val="affffffff"/>
        <w:ind w:firstLine="420"/>
      </w:pPr>
      <w:r>
        <w:rPr>
          <w:rFonts w:hint="eastAsia"/>
        </w:rPr>
        <w:t>GB/T 29912-2013城市物流配送汽车选型技术要求</w:t>
      </w:r>
    </w:p>
    <w:p w14:paraId="4C95CD5F" w14:textId="77777777" w:rsidR="00F3071C" w:rsidRDefault="00F3071C" w:rsidP="00F3071C">
      <w:pPr>
        <w:pStyle w:val="affffffff"/>
        <w:ind w:firstLine="420"/>
      </w:pPr>
      <w:r>
        <w:rPr>
          <w:rFonts w:hint="eastAsia"/>
        </w:rPr>
        <w:t>GB 29753道路运输食品与生物制品冷藏车安全要求及试验方法</w:t>
      </w:r>
    </w:p>
    <w:p w14:paraId="29F4992B" w14:textId="77777777" w:rsidR="00F3071C" w:rsidRDefault="00F3071C" w:rsidP="00F3071C">
      <w:pPr>
        <w:pStyle w:val="affffffff"/>
        <w:ind w:firstLine="420"/>
      </w:pPr>
      <w:r>
        <w:rPr>
          <w:rFonts w:hint="eastAsia"/>
        </w:rPr>
        <w:t>GB/T 24616冷藏、冷冻食品物流包装、标志、运输和储存</w:t>
      </w:r>
    </w:p>
    <w:p w14:paraId="27A4D06D" w14:textId="77777777" w:rsidR="00F3071C" w:rsidRPr="006650FF" w:rsidRDefault="00F3071C" w:rsidP="00F3071C">
      <w:pPr>
        <w:pStyle w:val="affffffff"/>
        <w:ind w:firstLine="420"/>
      </w:pPr>
      <w:r w:rsidRPr="006650FF">
        <w:rPr>
          <w:rFonts w:hint="eastAsia"/>
        </w:rPr>
        <w:t>GB 31605-2020 食品安全国家标准 食品冷链物流卫生规范</w:t>
      </w:r>
    </w:p>
    <w:p w14:paraId="78DCBC36" w14:textId="77777777" w:rsidR="00F3071C" w:rsidRDefault="00F3071C" w:rsidP="00F3071C">
      <w:pPr>
        <w:pStyle w:val="affffffff"/>
        <w:ind w:firstLine="420"/>
      </w:pPr>
      <w:r w:rsidRPr="006650FF">
        <w:rPr>
          <w:rFonts w:hint="eastAsia"/>
        </w:rPr>
        <w:t>GB/T 28843-2012 食品冷链物流追溯管理要求</w:t>
      </w:r>
    </w:p>
    <w:p w14:paraId="472D62EC" w14:textId="77777777" w:rsidR="00F3071C" w:rsidRDefault="00F3071C" w:rsidP="00F3071C">
      <w:pPr>
        <w:pStyle w:val="affffffff"/>
        <w:ind w:firstLine="420"/>
      </w:pPr>
      <w:r w:rsidRPr="00E666BE">
        <w:rPr>
          <w:rFonts w:hint="eastAsia"/>
        </w:rPr>
        <w:t>GB/T 31080-2014 水产品冷链物流服务规范</w:t>
      </w:r>
    </w:p>
    <w:p w14:paraId="3338C297" w14:textId="77777777" w:rsidR="00F3071C" w:rsidRDefault="00F3071C" w:rsidP="00F3071C">
      <w:pPr>
        <w:pStyle w:val="affffffff"/>
        <w:ind w:firstLine="420"/>
      </w:pPr>
      <w:r w:rsidRPr="00E666BE">
        <w:rPr>
          <w:rFonts w:hint="eastAsia"/>
        </w:rPr>
        <w:t>GB/T 36088-2018 冷链物流信息管理要求</w:t>
      </w:r>
    </w:p>
    <w:p w14:paraId="238DDFF1" w14:textId="77777777" w:rsidR="00F3071C" w:rsidRDefault="00F3071C" w:rsidP="00F3071C">
      <w:pPr>
        <w:pStyle w:val="affffffff"/>
        <w:ind w:firstLine="420"/>
      </w:pPr>
      <w:r w:rsidRPr="00E666BE">
        <w:rPr>
          <w:rFonts w:hint="eastAsia"/>
        </w:rPr>
        <w:t>GB/T 40956-2021 食品冷链物流交接规范</w:t>
      </w:r>
    </w:p>
    <w:p w14:paraId="14D4E62A" w14:textId="77777777" w:rsidR="00F3071C" w:rsidRDefault="00F3071C" w:rsidP="00F3071C">
      <w:pPr>
        <w:pStyle w:val="affffffff"/>
        <w:ind w:firstLine="420"/>
      </w:pPr>
      <w:r w:rsidRPr="00E666BE">
        <w:rPr>
          <w:rFonts w:hint="eastAsia"/>
        </w:rPr>
        <w:t>GB/T 28577-2021 冷链物流分类与基本要求</w:t>
      </w:r>
    </w:p>
    <w:p w14:paraId="468E82EB" w14:textId="77777777" w:rsidR="00F3071C" w:rsidRPr="00E666BE" w:rsidRDefault="00F3071C" w:rsidP="00F3071C">
      <w:pPr>
        <w:pStyle w:val="affffffff"/>
        <w:ind w:firstLine="420"/>
      </w:pPr>
      <w:r>
        <w:rPr>
          <w:rFonts w:hint="eastAsia"/>
        </w:rPr>
        <w:t>GB 2733  食品安全国家标准 鲜、冻动物性水产品</w:t>
      </w:r>
    </w:p>
    <w:p w14:paraId="64414AE9" w14:textId="77777777" w:rsidR="00F3071C" w:rsidRDefault="00F3071C" w:rsidP="00F3071C">
      <w:pPr>
        <w:pStyle w:val="affffffff"/>
        <w:ind w:firstLine="420"/>
      </w:pPr>
      <w:r w:rsidRPr="00122EB5">
        <w:t>GB 2761</w:t>
      </w:r>
      <w:r>
        <w:rPr>
          <w:rFonts w:hint="eastAsia"/>
        </w:rPr>
        <w:t xml:space="preserve">  食品安全国家标准 食品中真菌毒素限量</w:t>
      </w:r>
    </w:p>
    <w:p w14:paraId="37E3A8CF" w14:textId="77777777" w:rsidR="00F3071C" w:rsidRDefault="00F3071C" w:rsidP="00F3071C">
      <w:pPr>
        <w:pStyle w:val="affffffff"/>
        <w:ind w:firstLine="420"/>
      </w:pPr>
      <w:r>
        <w:rPr>
          <w:rFonts w:hint="eastAsia"/>
        </w:rPr>
        <w:t>GB 2762  食品安全国家标准 食品中污染物限量</w:t>
      </w:r>
    </w:p>
    <w:p w14:paraId="33CFD0B6" w14:textId="77777777" w:rsidR="00F3071C" w:rsidRDefault="00F3071C" w:rsidP="00F3071C">
      <w:pPr>
        <w:pStyle w:val="affffffff"/>
        <w:ind w:firstLine="420"/>
      </w:pPr>
      <w:r>
        <w:rPr>
          <w:rFonts w:hint="eastAsia"/>
        </w:rPr>
        <w:t>GB 2763  食品安全国家标准 食品中农药最大残留限量</w:t>
      </w:r>
    </w:p>
    <w:p w14:paraId="4686A2D8" w14:textId="77777777" w:rsidR="00F3071C" w:rsidRDefault="00F3071C" w:rsidP="00F3071C">
      <w:pPr>
        <w:pStyle w:val="affffffff"/>
        <w:ind w:firstLine="420"/>
      </w:pPr>
      <w:r>
        <w:rPr>
          <w:rFonts w:hint="eastAsia"/>
        </w:rPr>
        <w:t>GB 5749  生活饮用水卫生标准</w:t>
      </w:r>
    </w:p>
    <w:p w14:paraId="3622124F" w14:textId="77777777" w:rsidR="00F3071C" w:rsidRDefault="00F3071C" w:rsidP="00F3071C">
      <w:pPr>
        <w:pStyle w:val="affffffff"/>
        <w:ind w:firstLine="420"/>
      </w:pPr>
      <w:r>
        <w:rPr>
          <w:rFonts w:hint="eastAsia"/>
        </w:rPr>
        <w:t>GB 14881  食品安全国家标准 食品生产通用卫生规范</w:t>
      </w:r>
    </w:p>
    <w:p w14:paraId="5425325F" w14:textId="77777777" w:rsidR="00F3071C" w:rsidRDefault="00F3071C" w:rsidP="00F3071C">
      <w:pPr>
        <w:pStyle w:val="affffffff"/>
        <w:ind w:firstLine="420"/>
      </w:pPr>
      <w:r>
        <w:rPr>
          <w:rFonts w:hint="eastAsia"/>
        </w:rPr>
        <w:t>GB 28050  食品安全国家标准 预包装食品营养标签通则</w:t>
      </w:r>
    </w:p>
    <w:p w14:paraId="320A3FE7" w14:textId="77777777" w:rsidR="00F3071C" w:rsidRDefault="00F3071C" w:rsidP="00F3071C">
      <w:pPr>
        <w:pStyle w:val="affffffff"/>
        <w:ind w:firstLine="420"/>
      </w:pPr>
      <w:r>
        <w:rPr>
          <w:rFonts w:hint="eastAsia"/>
        </w:rPr>
        <w:t>GB 29921 食品安全国家标准 预包装食品中致病菌限量</w:t>
      </w:r>
    </w:p>
    <w:p w14:paraId="4E424F24" w14:textId="77777777" w:rsidR="00F3071C" w:rsidRDefault="00F3071C" w:rsidP="00F3071C">
      <w:pPr>
        <w:pStyle w:val="affffffff"/>
        <w:ind w:firstLine="420"/>
      </w:pPr>
      <w:r>
        <w:rPr>
          <w:rFonts w:hint="eastAsia"/>
        </w:rPr>
        <w:t xml:space="preserve">GB 31650  </w:t>
      </w:r>
      <w:r w:rsidRPr="00257515">
        <w:rPr>
          <w:rFonts w:hint="eastAsia"/>
        </w:rPr>
        <w:t>食品安全国家标准食品中</w:t>
      </w:r>
      <w:r>
        <w:rPr>
          <w:rFonts w:hint="eastAsia"/>
        </w:rPr>
        <w:t>兽药最大残留</w:t>
      </w:r>
      <w:r w:rsidRPr="00257515">
        <w:rPr>
          <w:rFonts w:hint="eastAsia"/>
        </w:rPr>
        <w:t>限量</w:t>
      </w:r>
    </w:p>
    <w:p w14:paraId="60E30A31" w14:textId="77777777" w:rsidR="00F3071C" w:rsidRDefault="00F3071C" w:rsidP="00F3071C">
      <w:pPr>
        <w:pStyle w:val="affffffff"/>
        <w:ind w:firstLine="420"/>
      </w:pPr>
      <w:r w:rsidRPr="0081068A">
        <w:t>GB 31654</w:t>
      </w:r>
      <w:r>
        <w:rPr>
          <w:rFonts w:hint="eastAsia"/>
        </w:rPr>
        <w:t xml:space="preserve">  食品安全国家标准 餐饮服务通用卫生规范</w:t>
      </w:r>
    </w:p>
    <w:p w14:paraId="010AEC25" w14:textId="77777777" w:rsidR="00F3071C" w:rsidRPr="00E030F9" w:rsidRDefault="00F3071C" w:rsidP="00F3071C">
      <w:pPr>
        <w:pStyle w:val="af8"/>
        <w:spacing w:before="312" w:after="312"/>
      </w:pPr>
      <w:bookmarkStart w:id="56" w:name="_Toc97191425"/>
      <w:bookmarkStart w:id="57" w:name="_Toc127786527"/>
      <w:bookmarkStart w:id="58" w:name="_Toc141362122"/>
      <w:r>
        <w:rPr>
          <w:rFonts w:hint="eastAsia"/>
          <w:szCs w:val="21"/>
        </w:rPr>
        <w:t>术语和定义</w:t>
      </w:r>
      <w:bookmarkEnd w:id="56"/>
      <w:bookmarkEnd w:id="57"/>
      <w:bookmarkEnd w:id="58"/>
    </w:p>
    <w:p w14:paraId="1B1201F7" w14:textId="77777777" w:rsidR="00F3071C" w:rsidRPr="00637BF5" w:rsidRDefault="00F3071C" w:rsidP="00F3071C">
      <w:pPr>
        <w:pStyle w:val="affffffff3"/>
        <w:ind w:left="420" w:hangingChars="200" w:hanging="420"/>
        <w:rPr>
          <w:rFonts w:ascii="黑体" w:eastAsia="黑体" w:hAnsi="黑体"/>
        </w:rPr>
      </w:pPr>
      <w:bookmarkStart w:id="59" w:name="_Toc26986532"/>
      <w:bookmarkEnd w:id="59"/>
      <w:r w:rsidRPr="00777AF5">
        <w:rPr>
          <w:rFonts w:ascii="黑体" w:eastAsia="黑体" w:hAnsi="黑体"/>
        </w:rPr>
        <w:lastRenderedPageBreak/>
        <w:br/>
      </w:r>
      <w:r w:rsidRPr="00637BF5">
        <w:rPr>
          <w:rFonts w:ascii="黑体" w:eastAsia="黑体" w:hAnsi="黑体"/>
        </w:rPr>
        <w:t>海鲜预制菜</w:t>
      </w:r>
    </w:p>
    <w:p w14:paraId="1CE20EE4" w14:textId="6928E1E8" w:rsidR="00F3071C" w:rsidRPr="00A40373" w:rsidRDefault="00F3071C" w:rsidP="00F3071C">
      <w:pPr>
        <w:pStyle w:val="affffffff"/>
        <w:ind w:firstLine="420"/>
        <w:rPr>
          <w:color w:val="000000" w:themeColor="text1"/>
        </w:rPr>
      </w:pPr>
      <w:r w:rsidRPr="00A40373">
        <w:rPr>
          <w:rFonts w:hint="eastAsia"/>
          <w:color w:val="000000" w:themeColor="text1"/>
        </w:rPr>
        <w:t>以</w:t>
      </w:r>
      <w:r w:rsidR="00C5553A" w:rsidRPr="00A40373">
        <w:rPr>
          <w:rFonts w:hint="eastAsia"/>
          <w:color w:val="000000" w:themeColor="text1"/>
        </w:rPr>
        <w:t>一种或多种可食用的海产品及其制品为主要原料，添加或不添加其它农副产品</w:t>
      </w:r>
      <w:r w:rsidR="00C5553A" w:rsidRPr="00A40373">
        <w:rPr>
          <w:rFonts w:hAnsi="宋体" w:hint="eastAsia"/>
          <w:color w:val="000000" w:themeColor="text1"/>
        </w:rPr>
        <w:t>、</w:t>
      </w:r>
      <w:r w:rsidR="00C5553A" w:rsidRPr="00A40373">
        <w:rPr>
          <w:rFonts w:hint="eastAsia"/>
          <w:color w:val="000000" w:themeColor="text1"/>
        </w:rPr>
        <w:t>调味料等配料，经调制等预处理</w:t>
      </w:r>
      <w:r w:rsidR="00C5553A" w:rsidRPr="00A40373">
        <w:rPr>
          <w:rFonts w:hAnsi="宋体" w:hint="eastAsia"/>
          <w:color w:val="000000" w:themeColor="text1"/>
        </w:rPr>
        <w:t>、</w:t>
      </w:r>
      <w:r w:rsidR="00C5553A" w:rsidRPr="00A40373">
        <w:rPr>
          <w:rFonts w:hint="eastAsia"/>
          <w:color w:val="000000" w:themeColor="text1"/>
        </w:rPr>
        <w:t>熟制或不熟制</w:t>
      </w:r>
      <w:r w:rsidR="00C5553A" w:rsidRPr="00A40373">
        <w:rPr>
          <w:rFonts w:hAnsi="宋体" w:hint="eastAsia"/>
          <w:color w:val="000000" w:themeColor="text1"/>
        </w:rPr>
        <w:t>、</w:t>
      </w:r>
      <w:r w:rsidR="00C5553A" w:rsidRPr="00A40373">
        <w:rPr>
          <w:rFonts w:hint="eastAsia"/>
          <w:color w:val="000000" w:themeColor="text1"/>
        </w:rPr>
        <w:t>包装等工序制成的，方便消费者或食品生产经营者烹饪或即食的预包装菜肴。</w:t>
      </w:r>
    </w:p>
    <w:p w14:paraId="2761FB9C" w14:textId="77777777" w:rsidR="00F3071C" w:rsidRPr="00637BF5" w:rsidRDefault="00F3071C" w:rsidP="00F3071C">
      <w:pPr>
        <w:pStyle w:val="affffffff3"/>
        <w:ind w:left="420" w:hangingChars="200" w:hanging="420"/>
      </w:pPr>
    </w:p>
    <w:p w14:paraId="74FE6965" w14:textId="77777777" w:rsidR="00F3071C" w:rsidRPr="00637BF5" w:rsidRDefault="00F3071C" w:rsidP="00F3071C">
      <w:pPr>
        <w:pStyle w:val="affffffff3"/>
        <w:numPr>
          <w:ilvl w:val="0"/>
          <w:numId w:val="0"/>
        </w:numPr>
        <w:ind w:left="420"/>
        <w:rPr>
          <w:rFonts w:ascii="黑体" w:eastAsia="黑体" w:hAnsi="黑体"/>
        </w:rPr>
      </w:pPr>
      <w:r w:rsidRPr="00637BF5">
        <w:rPr>
          <w:rFonts w:ascii="黑体" w:eastAsia="黑体" w:hAnsi="黑体" w:hint="eastAsia"/>
        </w:rPr>
        <w:t>海鲜</w:t>
      </w:r>
      <w:proofErr w:type="gramStart"/>
      <w:r w:rsidRPr="00637BF5">
        <w:rPr>
          <w:rFonts w:ascii="黑体" w:eastAsia="黑体" w:hAnsi="黑体" w:hint="eastAsia"/>
        </w:rPr>
        <w:t>预制菜冷链</w:t>
      </w:r>
      <w:proofErr w:type="gramEnd"/>
      <w:r w:rsidRPr="00637BF5">
        <w:rPr>
          <w:rFonts w:ascii="黑体" w:eastAsia="黑体" w:hAnsi="黑体" w:hint="eastAsia"/>
        </w:rPr>
        <w:t>物流</w:t>
      </w:r>
    </w:p>
    <w:p w14:paraId="5F1E4874" w14:textId="77777777" w:rsidR="00F3071C" w:rsidRPr="00637BF5" w:rsidRDefault="00F3071C" w:rsidP="00F3071C">
      <w:pPr>
        <w:pStyle w:val="affffffff"/>
        <w:ind w:firstLineChars="0" w:firstLine="420"/>
      </w:pPr>
      <w:r w:rsidRPr="00637BF5">
        <w:rPr>
          <w:rFonts w:hint="eastAsia"/>
        </w:rPr>
        <w:t>按照海鲜预制菜类型、产品形式、产品特性、产品低温储藏保鲜技术工艺要求、用户需求，使产品品从仓储、配送到销售终端的各个环节始终处于规定的温度环境下，保证海鲜预制菜产品质量，减少损耗的物流活动。</w:t>
      </w:r>
    </w:p>
    <w:p w14:paraId="27CE7D02" w14:textId="77777777" w:rsidR="00F3071C" w:rsidRPr="00637BF5" w:rsidRDefault="00F3071C" w:rsidP="00F3071C">
      <w:pPr>
        <w:pStyle w:val="affffffff3"/>
        <w:ind w:left="420" w:hangingChars="200" w:hanging="420"/>
      </w:pPr>
    </w:p>
    <w:p w14:paraId="379E7AA9" w14:textId="77777777" w:rsidR="00F3071C" w:rsidRPr="00637BF5" w:rsidRDefault="00F3071C" w:rsidP="00F3071C">
      <w:pPr>
        <w:pStyle w:val="affffffff3"/>
        <w:numPr>
          <w:ilvl w:val="0"/>
          <w:numId w:val="0"/>
        </w:numPr>
        <w:ind w:left="420"/>
      </w:pPr>
      <w:r w:rsidRPr="00637BF5">
        <w:rPr>
          <w:rFonts w:ascii="黑体" w:eastAsia="黑体" w:hAnsi="黑体" w:hint="eastAsia"/>
        </w:rPr>
        <w:t>冰鲜海鲜预制菜</w:t>
      </w:r>
    </w:p>
    <w:p w14:paraId="55D4836E" w14:textId="67A60F60" w:rsidR="00F3071C" w:rsidRPr="00637BF5" w:rsidRDefault="00F3071C" w:rsidP="00F3071C">
      <w:pPr>
        <w:pStyle w:val="affffffff"/>
        <w:ind w:firstLine="420"/>
      </w:pPr>
      <w:r w:rsidRPr="00637BF5">
        <w:rPr>
          <w:rFonts w:hint="eastAsia"/>
        </w:rPr>
        <w:t>在</w:t>
      </w:r>
      <w:r w:rsidR="00A07550">
        <w:t>0</w:t>
      </w:r>
      <w:r w:rsidRPr="00637BF5">
        <w:rPr>
          <w:rFonts w:hint="eastAsia"/>
        </w:rPr>
        <w:t xml:space="preserve"> ℃～</w:t>
      </w:r>
      <w:r w:rsidR="00A07550">
        <w:t>10</w:t>
      </w:r>
      <w:r w:rsidRPr="00637BF5">
        <w:rPr>
          <w:rFonts w:hint="eastAsia"/>
        </w:rPr>
        <w:t xml:space="preserve"> ℃条件下储存的海鲜预制菜。</w:t>
      </w:r>
    </w:p>
    <w:p w14:paraId="54C2EB3A" w14:textId="77777777" w:rsidR="00F3071C" w:rsidRPr="00637BF5" w:rsidRDefault="00F3071C" w:rsidP="00F3071C">
      <w:pPr>
        <w:pStyle w:val="affffffff3"/>
        <w:ind w:left="420" w:hangingChars="200" w:hanging="420"/>
      </w:pPr>
    </w:p>
    <w:p w14:paraId="54C6E8DC" w14:textId="77777777" w:rsidR="00F3071C" w:rsidRPr="00637BF5" w:rsidRDefault="00F3071C" w:rsidP="00F3071C">
      <w:pPr>
        <w:pStyle w:val="affffffff3"/>
        <w:numPr>
          <w:ilvl w:val="0"/>
          <w:numId w:val="0"/>
        </w:numPr>
        <w:ind w:left="420"/>
        <w:rPr>
          <w:rFonts w:ascii="黑体" w:eastAsia="黑体" w:hAnsi="黑体"/>
        </w:rPr>
      </w:pPr>
      <w:r w:rsidRPr="00637BF5">
        <w:rPr>
          <w:rFonts w:ascii="黑体" w:eastAsia="黑体" w:hAnsi="黑体" w:hint="eastAsia"/>
        </w:rPr>
        <w:t>冷冻海鲜预制菜</w:t>
      </w:r>
    </w:p>
    <w:p w14:paraId="6DE02320" w14:textId="77777777" w:rsidR="00F3071C" w:rsidRPr="00637BF5" w:rsidRDefault="00F3071C" w:rsidP="00F3071C">
      <w:pPr>
        <w:pStyle w:val="affffffff"/>
        <w:ind w:firstLine="420"/>
      </w:pPr>
      <w:r w:rsidRPr="00637BF5">
        <w:rPr>
          <w:rFonts w:hint="eastAsia"/>
        </w:rPr>
        <w:t>低温冻结并储存在-18 ℃及以下的海鲜预制菜。</w:t>
      </w:r>
    </w:p>
    <w:p w14:paraId="4AB06F58" w14:textId="77777777" w:rsidR="00F3071C" w:rsidRPr="00637BF5" w:rsidRDefault="00F3071C" w:rsidP="00F3071C">
      <w:pPr>
        <w:pStyle w:val="affffffff3"/>
        <w:ind w:left="420" w:hangingChars="200" w:hanging="420"/>
      </w:pPr>
    </w:p>
    <w:p w14:paraId="6DAC7262" w14:textId="77777777" w:rsidR="00F3071C" w:rsidRPr="00637BF5" w:rsidRDefault="00F3071C" w:rsidP="00F3071C">
      <w:pPr>
        <w:pStyle w:val="affffffff3"/>
        <w:numPr>
          <w:ilvl w:val="0"/>
          <w:numId w:val="0"/>
        </w:numPr>
        <w:ind w:left="420"/>
        <w:rPr>
          <w:rFonts w:ascii="黑体" w:eastAsia="黑体" w:hAnsi="黑体"/>
        </w:rPr>
      </w:pPr>
      <w:r w:rsidRPr="00637BF5">
        <w:rPr>
          <w:rFonts w:ascii="黑体" w:eastAsia="黑体" w:hAnsi="黑体" w:hint="eastAsia"/>
        </w:rPr>
        <w:t>预冷</w:t>
      </w:r>
    </w:p>
    <w:p w14:paraId="0BAD1DA1" w14:textId="6B877986" w:rsidR="00F3071C" w:rsidRPr="00637BF5" w:rsidRDefault="00F3071C" w:rsidP="00F3071C">
      <w:pPr>
        <w:pStyle w:val="affffffff"/>
        <w:ind w:firstLineChars="0" w:firstLine="420"/>
      </w:pPr>
      <w:r w:rsidRPr="00637BF5">
        <w:rPr>
          <w:rFonts w:hint="eastAsia"/>
        </w:rPr>
        <w:t>在下一道工序前的冷却或在仓储、配送、转运前对货品进行的快速冷却。</w:t>
      </w:r>
    </w:p>
    <w:p w14:paraId="2B724CE4" w14:textId="61070FC5" w:rsidR="00262496" w:rsidRDefault="00262496" w:rsidP="00262496">
      <w:pPr>
        <w:pStyle w:val="af8"/>
        <w:spacing w:before="312" w:after="312"/>
      </w:pPr>
      <w:bookmarkStart w:id="60" w:name="_Toc141362123"/>
      <w:r>
        <w:rPr>
          <w:rFonts w:hint="eastAsia"/>
        </w:rPr>
        <w:t>包装及标示</w:t>
      </w:r>
      <w:bookmarkEnd w:id="60"/>
    </w:p>
    <w:p w14:paraId="65D50636" w14:textId="5F3B7619" w:rsidR="00AE6198" w:rsidRDefault="00AE6198" w:rsidP="00262496">
      <w:pPr>
        <w:pStyle w:val="affffffff0"/>
        <w:ind w:left="284"/>
      </w:pPr>
      <w:r>
        <w:rPr>
          <w:rFonts w:hint="eastAsia"/>
        </w:rPr>
        <w:t>包装</w:t>
      </w:r>
    </w:p>
    <w:p w14:paraId="5659D287" w14:textId="1484547E" w:rsidR="00262496" w:rsidRDefault="00262496" w:rsidP="00926C8D">
      <w:pPr>
        <w:pStyle w:val="affffffff1"/>
        <w:ind w:leftChars="202" w:left="424"/>
      </w:pPr>
      <w:r w:rsidRPr="00262496">
        <w:rPr>
          <w:rFonts w:hint="eastAsia"/>
        </w:rPr>
        <w:t>冰鲜</w:t>
      </w:r>
      <w:r w:rsidR="005B1465">
        <w:rPr>
          <w:rFonts w:hint="eastAsia"/>
        </w:rPr>
        <w:t>及冷冻</w:t>
      </w:r>
      <w:r w:rsidRPr="00262496">
        <w:rPr>
          <w:rFonts w:hint="eastAsia"/>
        </w:rPr>
        <w:t>海鲜预制菜应在良好卫生条件和包装间温度不超过</w:t>
      </w:r>
      <w:r>
        <w:t>10</w:t>
      </w:r>
      <w:r>
        <w:rPr>
          <w:rFonts w:hint="eastAsia"/>
        </w:rPr>
        <w:t>℃</w:t>
      </w:r>
      <w:r w:rsidRPr="00262496">
        <w:rPr>
          <w:rFonts w:hint="eastAsia"/>
        </w:rPr>
        <w:t>的环境中进行包装。</w:t>
      </w:r>
    </w:p>
    <w:p w14:paraId="1A593A0C" w14:textId="7079688D" w:rsidR="00262496" w:rsidRDefault="00262496" w:rsidP="00926C8D">
      <w:pPr>
        <w:pStyle w:val="affffffff1"/>
        <w:ind w:leftChars="202" w:left="424"/>
      </w:pPr>
      <w:r w:rsidRPr="00262496">
        <w:rPr>
          <w:rFonts w:hint="eastAsia"/>
        </w:rPr>
        <w:t>内包装材料应符合GB/T 4456、GB 9687、GB 9688和GB 9689等标准的相关规定，薄膜不得重</w:t>
      </w:r>
      <w:r>
        <w:rPr>
          <w:rFonts w:hint="eastAsia"/>
        </w:rPr>
        <w:t>复使用。外包装材料应符合GB/T6543的规定。</w:t>
      </w:r>
    </w:p>
    <w:p w14:paraId="471ABBAE" w14:textId="4FC9043A" w:rsidR="00262496" w:rsidRDefault="00262496" w:rsidP="00926C8D">
      <w:pPr>
        <w:pStyle w:val="affffffff1"/>
        <w:ind w:leftChars="202" w:left="424"/>
      </w:pPr>
      <w:r>
        <w:rPr>
          <w:rFonts w:hint="eastAsia"/>
        </w:rPr>
        <w:t>运输包装应能满足</w:t>
      </w:r>
      <w:r w:rsidR="00AE6198" w:rsidRPr="00AE6198">
        <w:rPr>
          <w:rFonts w:hint="eastAsia"/>
        </w:rPr>
        <w:t>海鲜预制</w:t>
      </w:r>
      <w:proofErr w:type="gramStart"/>
      <w:r w:rsidR="00AE6198" w:rsidRPr="00AE6198">
        <w:rPr>
          <w:rFonts w:hint="eastAsia"/>
        </w:rPr>
        <w:t>菜</w:t>
      </w:r>
      <w:r>
        <w:rPr>
          <w:rFonts w:hint="eastAsia"/>
        </w:rPr>
        <w:t>安全</w:t>
      </w:r>
      <w:proofErr w:type="gramEnd"/>
      <w:r>
        <w:rPr>
          <w:rFonts w:hint="eastAsia"/>
        </w:rPr>
        <w:t>运输的要求。</w:t>
      </w:r>
    </w:p>
    <w:p w14:paraId="72B5BCA5" w14:textId="0AC407A5" w:rsidR="00262496" w:rsidRDefault="00262496" w:rsidP="00926C8D">
      <w:pPr>
        <w:pStyle w:val="affffffff0"/>
        <w:ind w:left="284"/>
      </w:pPr>
      <w:r>
        <w:rPr>
          <w:rFonts w:hint="eastAsia"/>
        </w:rPr>
        <w:t>标识</w:t>
      </w:r>
    </w:p>
    <w:p w14:paraId="4AEB7F28" w14:textId="55EF0B5D" w:rsidR="00262496" w:rsidRDefault="00262496" w:rsidP="00926C8D">
      <w:pPr>
        <w:pStyle w:val="affffffff1"/>
        <w:ind w:leftChars="202" w:left="424"/>
      </w:pPr>
      <w:r>
        <w:rPr>
          <w:rFonts w:hint="eastAsia"/>
        </w:rPr>
        <w:t>预包装</w:t>
      </w:r>
      <w:r w:rsidR="00AE6198" w:rsidRPr="00262496">
        <w:rPr>
          <w:rFonts w:hint="eastAsia"/>
        </w:rPr>
        <w:t>海鲜预制菜</w:t>
      </w:r>
      <w:r>
        <w:rPr>
          <w:rFonts w:hint="eastAsia"/>
        </w:rPr>
        <w:t>的标签应符合GB 7718的规定</w:t>
      </w:r>
      <w:r w:rsidR="00AE6198">
        <w:rPr>
          <w:rFonts w:hint="eastAsia"/>
        </w:rPr>
        <w:t>。</w:t>
      </w:r>
    </w:p>
    <w:p w14:paraId="7389D98B" w14:textId="0BA75A59" w:rsidR="00262496" w:rsidRDefault="00262496" w:rsidP="00AE6198">
      <w:pPr>
        <w:pStyle w:val="affffffff1"/>
        <w:ind w:leftChars="202" w:left="424"/>
      </w:pPr>
      <w:r>
        <w:rPr>
          <w:rFonts w:hint="eastAsia"/>
        </w:rPr>
        <w:t>运输包装的收发货标志和图示应符合GB 6388和GB/T 191的规定，至少应有“温度极限”标识。</w:t>
      </w:r>
    </w:p>
    <w:p w14:paraId="21582827" w14:textId="77777777" w:rsidR="005B1465" w:rsidRPr="00637BF5" w:rsidRDefault="005B1465" w:rsidP="005B1465">
      <w:pPr>
        <w:pStyle w:val="af8"/>
        <w:spacing w:before="312" w:after="312"/>
      </w:pPr>
      <w:bookmarkStart w:id="61" w:name="_Toc141362124"/>
      <w:r w:rsidRPr="00637BF5">
        <w:rPr>
          <w:rFonts w:hint="eastAsia"/>
        </w:rPr>
        <w:t>卫生品质基本要求</w:t>
      </w:r>
      <w:bookmarkEnd w:id="61"/>
    </w:p>
    <w:p w14:paraId="4E091943" w14:textId="77777777" w:rsidR="005B1465" w:rsidRPr="00637BF5" w:rsidRDefault="005B1465" w:rsidP="005B1465">
      <w:pPr>
        <w:pStyle w:val="affffffff0"/>
      </w:pPr>
      <w:r w:rsidRPr="00637BF5">
        <w:rPr>
          <w:rFonts w:hint="eastAsia"/>
        </w:rPr>
        <w:t>海鲜</w:t>
      </w:r>
      <w:proofErr w:type="gramStart"/>
      <w:r w:rsidRPr="00637BF5">
        <w:rPr>
          <w:rFonts w:hint="eastAsia"/>
        </w:rPr>
        <w:t>预制菜冷链</w:t>
      </w:r>
      <w:proofErr w:type="gramEnd"/>
      <w:r w:rsidRPr="00637BF5">
        <w:rPr>
          <w:rFonts w:hint="eastAsia"/>
        </w:rPr>
        <w:t>配送卫生应符合GB31605 的要求。</w:t>
      </w:r>
    </w:p>
    <w:p w14:paraId="4E1B08EA" w14:textId="77777777" w:rsidR="005B1465" w:rsidRPr="00637BF5" w:rsidRDefault="005B1465" w:rsidP="005B1465">
      <w:pPr>
        <w:pStyle w:val="affffffff0"/>
      </w:pPr>
      <w:r w:rsidRPr="00637BF5">
        <w:rPr>
          <w:rFonts w:hint="eastAsia"/>
        </w:rPr>
        <w:t>即配式海鲜预制菜中的鲜、</w:t>
      </w:r>
      <w:proofErr w:type="gramStart"/>
      <w:r w:rsidRPr="00637BF5">
        <w:rPr>
          <w:rFonts w:hint="eastAsia"/>
        </w:rPr>
        <w:t>冻动物</w:t>
      </w:r>
      <w:proofErr w:type="gramEnd"/>
      <w:r w:rsidRPr="00637BF5">
        <w:rPr>
          <w:rFonts w:hint="eastAsia"/>
        </w:rPr>
        <w:t>性水产品卫生品质应符合GB 2733  食品安全国家标准 鲜、</w:t>
      </w:r>
      <w:proofErr w:type="gramStart"/>
      <w:r w:rsidRPr="00637BF5">
        <w:rPr>
          <w:rFonts w:hint="eastAsia"/>
        </w:rPr>
        <w:t>冻动物</w:t>
      </w:r>
      <w:proofErr w:type="gramEnd"/>
      <w:r w:rsidRPr="00637BF5">
        <w:rPr>
          <w:rFonts w:hint="eastAsia"/>
        </w:rPr>
        <w:t>性水产品</w:t>
      </w:r>
    </w:p>
    <w:p w14:paraId="7E31D039" w14:textId="77777777" w:rsidR="005B1465" w:rsidRPr="00637BF5" w:rsidRDefault="005B1465" w:rsidP="005B1465">
      <w:pPr>
        <w:pStyle w:val="affffffff0"/>
      </w:pPr>
      <w:r w:rsidRPr="00637BF5">
        <w:rPr>
          <w:rFonts w:hint="eastAsia"/>
        </w:rPr>
        <w:t>即配式海鲜预制菜中的果蔬、谷物、真菌等配料卫生品质应符合GB 2761  食品安全国家标准 食品中真菌毒素限量、GB 2762 食品安全国家标准 食品中污染物限量、GB 2763  食品安全国家标准 食品中农药最大残留限量</w:t>
      </w:r>
    </w:p>
    <w:p w14:paraId="580E0507" w14:textId="77777777" w:rsidR="005B1465" w:rsidRDefault="005B1465" w:rsidP="005B1465">
      <w:pPr>
        <w:pStyle w:val="affffffff0"/>
      </w:pPr>
      <w:r w:rsidRPr="00637BF5">
        <w:rPr>
          <w:rFonts w:hint="eastAsia"/>
        </w:rPr>
        <w:t>即配式海鲜预制菜中致病菌数量应符合GB 29921  食品安全国家标准 预包装食品中致病菌限量</w:t>
      </w:r>
    </w:p>
    <w:p w14:paraId="1AA6BB0E" w14:textId="5578CA9C" w:rsidR="00F3071C" w:rsidRPr="00637BF5" w:rsidRDefault="008426E3" w:rsidP="00F3071C">
      <w:pPr>
        <w:pStyle w:val="af8"/>
        <w:spacing w:before="312" w:after="312"/>
      </w:pPr>
      <w:bookmarkStart w:id="62" w:name="_Toc141362125"/>
      <w:r>
        <w:rPr>
          <w:rFonts w:hint="eastAsia"/>
        </w:rPr>
        <w:lastRenderedPageBreak/>
        <w:t>配送</w:t>
      </w:r>
      <w:r w:rsidR="00F3071C" w:rsidRPr="00637BF5">
        <w:rPr>
          <w:rFonts w:hint="eastAsia"/>
        </w:rPr>
        <w:t>中心</w:t>
      </w:r>
      <w:bookmarkEnd w:id="62"/>
    </w:p>
    <w:p w14:paraId="0962D0B2" w14:textId="1601AFFF" w:rsidR="00F3071C" w:rsidRPr="00637BF5" w:rsidRDefault="00F3071C" w:rsidP="00F3071C">
      <w:pPr>
        <w:pStyle w:val="affffffff0"/>
      </w:pPr>
      <w:r w:rsidRPr="00637BF5">
        <w:rPr>
          <w:rFonts w:hint="eastAsia"/>
        </w:rPr>
        <w:t>基础设施</w:t>
      </w:r>
      <w:r w:rsidR="008426E3">
        <w:rPr>
          <w:rFonts w:hint="eastAsia"/>
        </w:rPr>
        <w:t>设备</w:t>
      </w:r>
    </w:p>
    <w:p w14:paraId="2EECF084" w14:textId="0172A00E" w:rsidR="00F3071C" w:rsidRPr="00637BF5" w:rsidRDefault="00F3071C" w:rsidP="00F3071C">
      <w:pPr>
        <w:pStyle w:val="affffffff1"/>
        <w:ind w:leftChars="202" w:left="424"/>
      </w:pPr>
      <w:r w:rsidRPr="00637BF5">
        <w:rPr>
          <w:rFonts w:hint="eastAsia"/>
        </w:rPr>
        <w:t>应配备有海鲜</w:t>
      </w:r>
      <w:proofErr w:type="gramStart"/>
      <w:r w:rsidRPr="00637BF5">
        <w:rPr>
          <w:rFonts w:hint="eastAsia"/>
        </w:rPr>
        <w:t>预制菜冷链</w:t>
      </w:r>
      <w:proofErr w:type="gramEnd"/>
      <w:r w:rsidRPr="00637BF5">
        <w:rPr>
          <w:rFonts w:hint="eastAsia"/>
        </w:rPr>
        <w:t>配送操作全过程的实时温控监测系统、温度变化警报系统、配送车辆定位系统。</w:t>
      </w:r>
    </w:p>
    <w:p w14:paraId="52D3C61A" w14:textId="77777777" w:rsidR="00F3071C" w:rsidRPr="00637BF5" w:rsidRDefault="00F3071C" w:rsidP="00F3071C">
      <w:pPr>
        <w:pStyle w:val="affffffff1"/>
        <w:ind w:leftChars="202" w:left="424"/>
      </w:pPr>
      <w:r w:rsidRPr="00637BF5">
        <w:rPr>
          <w:rFonts w:hint="eastAsia"/>
        </w:rPr>
        <w:t>应具有海鲜预制菜收货区、暂存区、仓储区、分拣区、发货区，并具备温、湿度显示、记录、控制装置。</w:t>
      </w:r>
    </w:p>
    <w:p w14:paraId="2163BE98" w14:textId="77777777" w:rsidR="00F3071C" w:rsidRPr="00637BF5" w:rsidRDefault="00F3071C" w:rsidP="00F3071C">
      <w:pPr>
        <w:pStyle w:val="affffffff1"/>
        <w:ind w:leftChars="202" w:left="424"/>
      </w:pPr>
      <w:r w:rsidRPr="00637BF5">
        <w:rPr>
          <w:rFonts w:hint="eastAsia"/>
        </w:rPr>
        <w:t>应根据海鲜预制菜特点配备与产品相适应的常温、冷藏、冷冻库，划分熟制品、生制品区域，并具备温、湿度显示、记录、控制装置。</w:t>
      </w:r>
    </w:p>
    <w:p w14:paraId="0A939D52" w14:textId="77777777" w:rsidR="00F3071C" w:rsidRPr="00637BF5" w:rsidRDefault="00F3071C" w:rsidP="00F3071C">
      <w:pPr>
        <w:pStyle w:val="affffffff1"/>
        <w:ind w:leftChars="202" w:left="424"/>
      </w:pPr>
      <w:r w:rsidRPr="00637BF5">
        <w:rPr>
          <w:rFonts w:hint="eastAsia"/>
        </w:rPr>
        <w:t>应具备符合装卸货物的通道及搬运设备。</w:t>
      </w:r>
    </w:p>
    <w:p w14:paraId="5C070CEF" w14:textId="77777777" w:rsidR="00F3071C" w:rsidRDefault="00F3071C" w:rsidP="00F3071C">
      <w:pPr>
        <w:pStyle w:val="affffffff1"/>
        <w:ind w:leftChars="202" w:left="424"/>
      </w:pPr>
      <w:r w:rsidRPr="00637BF5">
        <w:rPr>
          <w:rFonts w:hint="eastAsia"/>
        </w:rPr>
        <w:t>应配有与海鲜预制菜特点相适应的冷</w:t>
      </w:r>
      <w:proofErr w:type="gramStart"/>
      <w:r w:rsidRPr="00637BF5">
        <w:rPr>
          <w:rFonts w:hint="eastAsia"/>
        </w:rPr>
        <w:t>链运输</w:t>
      </w:r>
      <w:proofErr w:type="gramEnd"/>
      <w:r w:rsidRPr="00637BF5">
        <w:rPr>
          <w:rFonts w:hint="eastAsia"/>
        </w:rPr>
        <w:t>车辆，车辆应具备控温系统、温度实时远程传输监测系统、定位系统，定期进行维修保养，保持车厢清洁卫生、无异味，符合相关卫生要求；车辆应符合 GB 29753 的相关要求，车辆性能、节能与环保、安全等要求应符合 GB/T 29912-2013 中第 5.3～5.5 的规定。</w:t>
      </w:r>
    </w:p>
    <w:p w14:paraId="5BBC2DCA" w14:textId="4EC3D9F4" w:rsidR="00CD71EF" w:rsidRPr="00637BF5" w:rsidRDefault="00CD71EF" w:rsidP="00373FE2">
      <w:pPr>
        <w:pStyle w:val="af9"/>
        <w:spacing w:before="156" w:after="156"/>
        <w:ind w:left="0"/>
      </w:pPr>
      <w:bookmarkStart w:id="63" w:name="_Toc141362126"/>
      <w:r>
        <w:rPr>
          <w:rFonts w:hint="eastAsia"/>
        </w:rPr>
        <w:t>人员要求</w:t>
      </w:r>
      <w:bookmarkEnd w:id="63"/>
    </w:p>
    <w:p w14:paraId="158804DE" w14:textId="1DA72C95" w:rsidR="00F3071C" w:rsidRDefault="00F3071C" w:rsidP="00CD71EF">
      <w:pPr>
        <w:pStyle w:val="affffffff1"/>
        <w:numPr>
          <w:ilvl w:val="0"/>
          <w:numId w:val="0"/>
        </w:numPr>
        <w:ind w:left="424" w:firstLineChars="100" w:firstLine="210"/>
      </w:pPr>
      <w:r w:rsidRPr="00637BF5">
        <w:rPr>
          <w:rFonts w:hint="eastAsia"/>
        </w:rPr>
        <w:t>应具备人员健康状况监测系统及相关公共卫生事件应急部门。</w:t>
      </w:r>
    </w:p>
    <w:p w14:paraId="3FE526A5" w14:textId="419E11DC" w:rsidR="00F3071C" w:rsidRPr="00637BF5" w:rsidRDefault="00F3071C" w:rsidP="00F3071C">
      <w:pPr>
        <w:pStyle w:val="af8"/>
        <w:spacing w:before="312" w:after="312"/>
      </w:pPr>
      <w:bookmarkStart w:id="64" w:name="_Toc141362127"/>
      <w:r w:rsidRPr="00637BF5">
        <w:rPr>
          <w:rFonts w:hint="eastAsia"/>
        </w:rPr>
        <w:t>配送</w:t>
      </w:r>
      <w:r w:rsidR="008426E3">
        <w:rPr>
          <w:rFonts w:hint="eastAsia"/>
        </w:rPr>
        <w:t>过程控制</w:t>
      </w:r>
      <w:bookmarkEnd w:id="64"/>
    </w:p>
    <w:p w14:paraId="6BF2133F" w14:textId="771D9A59" w:rsidR="00E252EC" w:rsidRPr="008426E3" w:rsidRDefault="008426E3" w:rsidP="007652DF">
      <w:pPr>
        <w:pStyle w:val="affffffff0"/>
        <w:ind w:left="0" w:firstLineChars="150" w:firstLine="315"/>
      </w:pPr>
      <w:r>
        <w:rPr>
          <w:rFonts w:hint="eastAsia"/>
        </w:rPr>
        <w:t>配送前管理</w:t>
      </w:r>
    </w:p>
    <w:p w14:paraId="40D93DB7" w14:textId="5F5115C7" w:rsidR="00E252EC" w:rsidRDefault="00E252EC" w:rsidP="00E252EC">
      <w:pPr>
        <w:pStyle w:val="affffffff1"/>
        <w:ind w:leftChars="202" w:left="424"/>
      </w:pPr>
      <w:r w:rsidRPr="00E252EC">
        <w:rPr>
          <w:rFonts w:hint="eastAsia"/>
        </w:rPr>
        <w:t>应对海鲜预制菜供应商进行评价和选择，并从合格供应商处采购。</w:t>
      </w:r>
    </w:p>
    <w:p w14:paraId="1E3E2306" w14:textId="5D75AABA" w:rsidR="00E252EC" w:rsidRDefault="00E252EC" w:rsidP="00E252EC">
      <w:pPr>
        <w:pStyle w:val="affffffff1"/>
        <w:ind w:leftChars="202" w:left="424"/>
      </w:pPr>
      <w:r>
        <w:rPr>
          <w:rFonts w:hint="eastAsia"/>
        </w:rPr>
        <w:t>海鲜预制菜经加工后，应</w:t>
      </w:r>
      <w:r w:rsidRPr="00E252EC">
        <w:rPr>
          <w:rFonts w:hint="eastAsia"/>
        </w:rPr>
        <w:t>根据温控要求分类贮存和发货，并做好记录便于追溯。</w:t>
      </w:r>
    </w:p>
    <w:p w14:paraId="2A4A5B69" w14:textId="1861B567" w:rsidR="00E252EC" w:rsidRDefault="00AF2425" w:rsidP="00E252EC">
      <w:pPr>
        <w:pStyle w:val="affffffff1"/>
        <w:ind w:leftChars="202" w:left="424"/>
      </w:pPr>
      <w:r>
        <w:rPr>
          <w:rFonts w:hint="eastAsia"/>
        </w:rPr>
        <w:t>海鲜预制菜应按照批次留样，留样产品按照类别存放于指定地方，每个品种留样量应满足检验需要。</w:t>
      </w:r>
    </w:p>
    <w:p w14:paraId="01202C24" w14:textId="2F3CDB68" w:rsidR="00242694" w:rsidRPr="00637BF5" w:rsidRDefault="00242694" w:rsidP="00BD5603">
      <w:pPr>
        <w:pStyle w:val="af9"/>
        <w:spacing w:before="156" w:after="156"/>
        <w:ind w:left="0"/>
      </w:pPr>
      <w:bookmarkStart w:id="65" w:name="_Toc141362128"/>
      <w:r>
        <w:rPr>
          <w:rFonts w:hint="eastAsia"/>
        </w:rPr>
        <w:t>冷链贮存</w:t>
      </w:r>
      <w:bookmarkEnd w:id="65"/>
    </w:p>
    <w:p w14:paraId="4A4A0FD5" w14:textId="2A180E50" w:rsidR="00242694" w:rsidRDefault="00242694" w:rsidP="00242694">
      <w:pPr>
        <w:pStyle w:val="affffffff1"/>
        <w:ind w:leftChars="202" w:left="424"/>
      </w:pPr>
      <w:r>
        <w:rPr>
          <w:rFonts w:hint="eastAsia"/>
        </w:rPr>
        <w:t>贮存环境应符合食品安全要求，并建立清洁卫生管理制度。</w:t>
      </w:r>
    </w:p>
    <w:p w14:paraId="55085365" w14:textId="2E08F464" w:rsidR="00F3071C" w:rsidRPr="00637BF5" w:rsidRDefault="00902695" w:rsidP="00763502">
      <w:pPr>
        <w:pStyle w:val="affffffff1"/>
        <w:ind w:leftChars="202" w:left="424"/>
      </w:pPr>
      <w:proofErr w:type="gramStart"/>
      <w:r>
        <w:rPr>
          <w:rFonts w:hint="eastAsia"/>
        </w:rPr>
        <w:t>冷链车准备</w:t>
      </w:r>
      <w:proofErr w:type="gramEnd"/>
      <w:r>
        <w:rPr>
          <w:rFonts w:hint="eastAsia"/>
        </w:rPr>
        <w:t>工作，包括但不限于;</w:t>
      </w:r>
    </w:p>
    <w:p w14:paraId="3B742029" w14:textId="77777777" w:rsidR="00F3071C" w:rsidRPr="00763502" w:rsidRDefault="00F3071C" w:rsidP="00763502">
      <w:pPr>
        <w:pStyle w:val="afb"/>
        <w:spacing w:beforeLines="0" w:afterLines="0"/>
        <w:ind w:firstLineChars="150" w:firstLine="315"/>
        <w:rPr>
          <w:rFonts w:ascii="宋体" w:eastAsia="宋体"/>
        </w:rPr>
      </w:pPr>
      <w:r w:rsidRPr="00763502">
        <w:rPr>
          <w:rFonts w:ascii="宋体" w:eastAsia="宋体" w:hint="eastAsia"/>
        </w:rPr>
        <w:t>每次配送前应对</w:t>
      </w:r>
      <w:proofErr w:type="gramStart"/>
      <w:r w:rsidRPr="00763502">
        <w:rPr>
          <w:rFonts w:ascii="宋体" w:eastAsia="宋体" w:hint="eastAsia"/>
        </w:rPr>
        <w:t>冷链车车厢</w:t>
      </w:r>
      <w:proofErr w:type="gramEnd"/>
      <w:r w:rsidRPr="00763502">
        <w:rPr>
          <w:rFonts w:ascii="宋体" w:eastAsia="宋体" w:hint="eastAsia"/>
        </w:rPr>
        <w:t>进行清洗消毒，消毒剂不应对人体和海鲜预制</w:t>
      </w:r>
      <w:proofErr w:type="gramStart"/>
      <w:r w:rsidRPr="00763502">
        <w:rPr>
          <w:rFonts w:ascii="宋体" w:eastAsia="宋体" w:hint="eastAsia"/>
        </w:rPr>
        <w:t>菜造成</w:t>
      </w:r>
      <w:proofErr w:type="gramEnd"/>
      <w:r w:rsidRPr="00763502">
        <w:rPr>
          <w:rFonts w:ascii="宋体" w:eastAsia="宋体" w:hint="eastAsia"/>
        </w:rPr>
        <w:t>污染，车厢不应有秽物、异物或其他不良气味，并做好清洗消毒记录。</w:t>
      </w:r>
    </w:p>
    <w:p w14:paraId="71028FE5" w14:textId="77777777" w:rsidR="00F3071C" w:rsidRPr="00763502" w:rsidRDefault="00F3071C" w:rsidP="00763502">
      <w:pPr>
        <w:pStyle w:val="afb"/>
        <w:spacing w:beforeLines="0" w:afterLines="0"/>
        <w:ind w:firstLineChars="150" w:firstLine="315"/>
        <w:rPr>
          <w:rFonts w:ascii="宋体" w:eastAsia="宋体"/>
        </w:rPr>
      </w:pPr>
      <w:r w:rsidRPr="00763502">
        <w:rPr>
          <w:rFonts w:ascii="宋体" w:eastAsia="宋体" w:hint="eastAsia"/>
        </w:rPr>
        <w:t>应检查</w:t>
      </w:r>
      <w:proofErr w:type="gramStart"/>
      <w:r w:rsidRPr="00763502">
        <w:rPr>
          <w:rFonts w:ascii="宋体" w:eastAsia="宋体" w:hint="eastAsia"/>
        </w:rPr>
        <w:t>冷链车及</w:t>
      </w:r>
      <w:proofErr w:type="gramEnd"/>
      <w:r w:rsidRPr="00763502">
        <w:rPr>
          <w:rFonts w:ascii="宋体" w:eastAsia="宋体" w:hint="eastAsia"/>
        </w:rPr>
        <w:t>配置的各种机械设备、装置、设施及电子记录装置等是否能正常运行。</w:t>
      </w:r>
    </w:p>
    <w:p w14:paraId="0A573D94" w14:textId="77777777" w:rsidR="00F3071C" w:rsidRPr="00763502" w:rsidRDefault="00F3071C" w:rsidP="00763502">
      <w:pPr>
        <w:pStyle w:val="afb"/>
        <w:spacing w:beforeLines="0" w:afterLines="0"/>
        <w:ind w:firstLineChars="150" w:firstLine="315"/>
        <w:rPr>
          <w:rFonts w:ascii="宋体" w:eastAsia="宋体"/>
        </w:rPr>
      </w:pPr>
      <w:r w:rsidRPr="00763502">
        <w:rPr>
          <w:rFonts w:ascii="宋体" w:eastAsia="宋体" w:hint="eastAsia"/>
        </w:rPr>
        <w:t>检查冷链</w:t>
      </w:r>
      <w:proofErr w:type="gramStart"/>
      <w:r w:rsidRPr="00763502">
        <w:rPr>
          <w:rFonts w:ascii="宋体" w:eastAsia="宋体" w:hint="eastAsia"/>
        </w:rPr>
        <w:t>车</w:t>
      </w:r>
      <w:proofErr w:type="gramEnd"/>
      <w:r w:rsidRPr="00763502">
        <w:rPr>
          <w:rFonts w:ascii="宋体" w:eastAsia="宋体" w:hint="eastAsia"/>
        </w:rPr>
        <w:t>车厢隔热层是否正常，车门密封是否完好。</w:t>
      </w:r>
    </w:p>
    <w:p w14:paraId="4FE21422" w14:textId="77777777" w:rsidR="00F3071C" w:rsidRPr="00763502" w:rsidRDefault="00F3071C" w:rsidP="00763502">
      <w:pPr>
        <w:pStyle w:val="afb"/>
        <w:spacing w:beforeLines="0" w:afterLines="0"/>
        <w:ind w:firstLineChars="150" w:firstLine="315"/>
        <w:rPr>
          <w:rFonts w:ascii="宋体" w:eastAsia="宋体"/>
        </w:rPr>
      </w:pPr>
      <w:r w:rsidRPr="00763502">
        <w:rPr>
          <w:rFonts w:ascii="宋体" w:eastAsia="宋体" w:hint="eastAsia"/>
        </w:rPr>
        <w:t>进行温度稳定化测试，数据采集记录时间间隔不应超过 10 min。</w:t>
      </w:r>
    </w:p>
    <w:p w14:paraId="2F2B2D20" w14:textId="77777777" w:rsidR="00F3071C" w:rsidRPr="0061178E" w:rsidRDefault="00F3071C" w:rsidP="0061178E">
      <w:pPr>
        <w:pStyle w:val="afa"/>
        <w:spacing w:beforeLines="0" w:afterLines="0"/>
        <w:ind w:leftChars="50" w:left="105" w:firstLineChars="150" w:firstLine="315"/>
        <w:rPr>
          <w:rFonts w:ascii="宋体" w:eastAsia="宋体"/>
        </w:rPr>
      </w:pPr>
      <w:bookmarkStart w:id="66" w:name="_Toc141362129"/>
      <w:proofErr w:type="gramStart"/>
      <w:r w:rsidRPr="0061178E">
        <w:rPr>
          <w:rFonts w:ascii="宋体" w:eastAsia="宋体" w:hint="eastAsia"/>
        </w:rPr>
        <w:t>冷链车预冷</w:t>
      </w:r>
      <w:bookmarkEnd w:id="66"/>
      <w:proofErr w:type="gramEnd"/>
    </w:p>
    <w:p w14:paraId="266EF71F" w14:textId="77777777" w:rsidR="00F3071C" w:rsidRPr="00763502" w:rsidRDefault="00F3071C" w:rsidP="00763502">
      <w:pPr>
        <w:pStyle w:val="afb"/>
        <w:spacing w:beforeLines="0" w:afterLines="0"/>
        <w:ind w:firstLineChars="150" w:firstLine="315"/>
        <w:rPr>
          <w:rFonts w:ascii="宋体" w:eastAsia="宋体"/>
        </w:rPr>
      </w:pPr>
      <w:r w:rsidRPr="00763502">
        <w:rPr>
          <w:rFonts w:ascii="宋体" w:eastAsia="宋体" w:hint="eastAsia"/>
        </w:rPr>
        <w:t>车辆货物装载前应将车厢温度预冷至表</w:t>
      </w:r>
      <w:r w:rsidRPr="00763502">
        <w:rPr>
          <w:rFonts w:ascii="宋体" w:eastAsia="宋体"/>
        </w:rPr>
        <w:t xml:space="preserve"> 1 </w:t>
      </w:r>
      <w:r w:rsidRPr="00763502">
        <w:rPr>
          <w:rFonts w:ascii="宋体" w:eastAsia="宋体" w:hint="eastAsia"/>
        </w:rPr>
        <w:t>中的要求。</w:t>
      </w:r>
    </w:p>
    <w:p w14:paraId="0A0B3994" w14:textId="77777777" w:rsidR="00F3071C" w:rsidRPr="00D46EB6" w:rsidRDefault="00F3071C" w:rsidP="00F3071C">
      <w:pPr>
        <w:pStyle w:val="aff1"/>
        <w:tabs>
          <w:tab w:val="left" w:pos="525"/>
        </w:tabs>
        <w:ind w:right="352"/>
        <w:jc w:val="center"/>
        <w:rPr>
          <w:rFonts w:ascii="黑体" w:eastAsia="黑体"/>
        </w:rPr>
      </w:pPr>
      <w:r>
        <w:rPr>
          <w:rFonts w:ascii="黑体" w:eastAsia="黑体" w:hint="eastAsia"/>
        </w:rPr>
        <w:t>表1</w:t>
      </w:r>
      <w:r>
        <w:rPr>
          <w:rFonts w:ascii="黑体" w:eastAsia="黑体" w:hint="eastAsia"/>
        </w:rPr>
        <w:tab/>
      </w:r>
      <w:proofErr w:type="spellStart"/>
      <w:r>
        <w:rPr>
          <w:rFonts w:ascii="黑体" w:eastAsia="黑体" w:hint="eastAsia"/>
        </w:rPr>
        <w:t>冷链车</w:t>
      </w:r>
      <w:r>
        <w:rPr>
          <w:rFonts w:ascii="黑体" w:eastAsia="黑体" w:hint="eastAsia"/>
          <w:spacing w:val="-3"/>
        </w:rPr>
        <w:t>预</w:t>
      </w:r>
      <w:r>
        <w:rPr>
          <w:rFonts w:ascii="黑体" w:eastAsia="黑体" w:hint="eastAsia"/>
        </w:rPr>
        <w:t>冷</w:t>
      </w:r>
      <w:r>
        <w:rPr>
          <w:rFonts w:ascii="黑体" w:eastAsia="黑体" w:hint="eastAsia"/>
          <w:spacing w:val="-3"/>
        </w:rPr>
        <w:t>温</w:t>
      </w:r>
      <w:r>
        <w:rPr>
          <w:rFonts w:ascii="黑体" w:eastAsia="黑体" w:hint="eastAsia"/>
        </w:rPr>
        <w:t>度</w:t>
      </w:r>
      <w:proofErr w:type="spellEnd"/>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72"/>
        <w:gridCol w:w="4672"/>
      </w:tblGrid>
      <w:tr w:rsidR="00F3071C" w14:paraId="52217CD6" w14:textId="77777777" w:rsidTr="001F540F">
        <w:trPr>
          <w:trHeight w:val="350"/>
        </w:trPr>
        <w:tc>
          <w:tcPr>
            <w:tcW w:w="2500" w:type="pct"/>
            <w:vAlign w:val="center"/>
          </w:tcPr>
          <w:p w14:paraId="6BACAA05" w14:textId="77777777" w:rsidR="00F3071C" w:rsidRDefault="00F3071C" w:rsidP="001F540F">
            <w:pPr>
              <w:pStyle w:val="TableParagraph"/>
              <w:jc w:val="center"/>
              <w:rPr>
                <w:sz w:val="21"/>
              </w:rPr>
            </w:pPr>
            <w:proofErr w:type="spellStart"/>
            <w:r>
              <w:rPr>
                <w:sz w:val="21"/>
              </w:rPr>
              <w:t>项目</w:t>
            </w:r>
            <w:proofErr w:type="spellEnd"/>
          </w:p>
        </w:tc>
        <w:tc>
          <w:tcPr>
            <w:tcW w:w="2500" w:type="pct"/>
            <w:vAlign w:val="center"/>
          </w:tcPr>
          <w:p w14:paraId="5A03780D" w14:textId="77777777" w:rsidR="00F3071C" w:rsidRDefault="00F3071C" w:rsidP="001F540F">
            <w:pPr>
              <w:pStyle w:val="TableParagraph"/>
              <w:ind w:left="107"/>
              <w:jc w:val="center"/>
              <w:rPr>
                <w:sz w:val="21"/>
              </w:rPr>
            </w:pPr>
            <w:proofErr w:type="spellStart"/>
            <w:r>
              <w:rPr>
                <w:sz w:val="21"/>
              </w:rPr>
              <w:t>预冷温度</w:t>
            </w:r>
            <w:proofErr w:type="spellEnd"/>
          </w:p>
        </w:tc>
      </w:tr>
      <w:tr w:rsidR="00F3071C" w14:paraId="56AA341C" w14:textId="77777777" w:rsidTr="001F540F">
        <w:trPr>
          <w:trHeight w:val="347"/>
        </w:trPr>
        <w:tc>
          <w:tcPr>
            <w:tcW w:w="2500" w:type="pct"/>
            <w:vAlign w:val="center"/>
          </w:tcPr>
          <w:p w14:paraId="69BF1015" w14:textId="77777777" w:rsidR="00F3071C" w:rsidRDefault="00F3071C" w:rsidP="001F540F">
            <w:pPr>
              <w:pStyle w:val="TableParagraph"/>
              <w:jc w:val="center"/>
              <w:rPr>
                <w:sz w:val="21"/>
              </w:rPr>
            </w:pPr>
            <w:proofErr w:type="spellStart"/>
            <w:r>
              <w:rPr>
                <w:sz w:val="21"/>
              </w:rPr>
              <w:t>冰鲜</w:t>
            </w:r>
            <w:proofErr w:type="spellEnd"/>
            <w:r>
              <w:rPr>
                <w:rFonts w:hint="eastAsia"/>
                <w:sz w:val="21"/>
                <w:lang w:eastAsia="zh-CN"/>
              </w:rPr>
              <w:t>海鲜预制菜</w:t>
            </w:r>
          </w:p>
        </w:tc>
        <w:tc>
          <w:tcPr>
            <w:tcW w:w="2500" w:type="pct"/>
            <w:vAlign w:val="center"/>
          </w:tcPr>
          <w:p w14:paraId="61D8D682" w14:textId="1ABE2D98" w:rsidR="00F3071C" w:rsidRDefault="0061178E" w:rsidP="001F540F">
            <w:pPr>
              <w:pStyle w:val="TableParagraph"/>
              <w:ind w:left="107"/>
              <w:jc w:val="center"/>
              <w:rPr>
                <w:sz w:val="21"/>
              </w:rPr>
            </w:pPr>
            <w:r>
              <w:rPr>
                <w:sz w:val="21"/>
              </w:rPr>
              <w:t>0</w:t>
            </w:r>
            <w:r w:rsidR="00F3071C">
              <w:rPr>
                <w:sz w:val="21"/>
              </w:rPr>
              <w:t xml:space="preserve"> ℃</w:t>
            </w:r>
            <w:r w:rsidR="00F3071C">
              <w:rPr>
                <w:sz w:val="21"/>
              </w:rPr>
              <w:t>～</w:t>
            </w:r>
            <w:r>
              <w:rPr>
                <w:sz w:val="21"/>
              </w:rPr>
              <w:t>10</w:t>
            </w:r>
            <w:r w:rsidR="00F3071C">
              <w:rPr>
                <w:sz w:val="21"/>
              </w:rPr>
              <w:t xml:space="preserve"> ℃</w:t>
            </w:r>
          </w:p>
        </w:tc>
      </w:tr>
      <w:tr w:rsidR="00F3071C" w14:paraId="17DE0C5B" w14:textId="77777777" w:rsidTr="001F540F">
        <w:trPr>
          <w:trHeight w:val="350"/>
        </w:trPr>
        <w:tc>
          <w:tcPr>
            <w:tcW w:w="2500" w:type="pct"/>
            <w:vAlign w:val="center"/>
          </w:tcPr>
          <w:p w14:paraId="5A9DEBD0" w14:textId="77777777" w:rsidR="00F3071C" w:rsidRDefault="00F3071C" w:rsidP="001F540F">
            <w:pPr>
              <w:pStyle w:val="TableParagraph"/>
              <w:spacing w:before="23"/>
              <w:jc w:val="center"/>
              <w:rPr>
                <w:sz w:val="21"/>
              </w:rPr>
            </w:pPr>
            <w:proofErr w:type="spellStart"/>
            <w:r>
              <w:rPr>
                <w:sz w:val="21"/>
              </w:rPr>
              <w:t>冷冻</w:t>
            </w:r>
            <w:proofErr w:type="spellEnd"/>
            <w:r>
              <w:rPr>
                <w:rFonts w:hint="eastAsia"/>
                <w:sz w:val="21"/>
                <w:lang w:eastAsia="zh-CN"/>
              </w:rPr>
              <w:t>海鲜预制菜</w:t>
            </w:r>
          </w:p>
        </w:tc>
        <w:tc>
          <w:tcPr>
            <w:tcW w:w="2500" w:type="pct"/>
            <w:vAlign w:val="center"/>
          </w:tcPr>
          <w:p w14:paraId="776C7C00" w14:textId="77777777" w:rsidR="00F3071C" w:rsidRDefault="00F3071C" w:rsidP="001F540F">
            <w:pPr>
              <w:pStyle w:val="TableParagraph"/>
              <w:spacing w:before="23"/>
              <w:ind w:left="107"/>
              <w:jc w:val="center"/>
              <w:rPr>
                <w:sz w:val="21"/>
                <w:lang w:eastAsia="zh-CN"/>
              </w:rPr>
            </w:pPr>
            <w:r>
              <w:rPr>
                <w:sz w:val="21"/>
              </w:rPr>
              <w:t>≤-18 ℃</w:t>
            </w:r>
          </w:p>
        </w:tc>
      </w:tr>
    </w:tbl>
    <w:p w14:paraId="3C8CB861" w14:textId="77777777" w:rsidR="00F3071C" w:rsidRDefault="00F3071C" w:rsidP="00E937B2">
      <w:pPr>
        <w:pStyle w:val="af9"/>
        <w:spacing w:before="156" w:after="156"/>
        <w:ind w:left="284"/>
      </w:pPr>
      <w:bookmarkStart w:id="67" w:name="_Toc141362130"/>
      <w:r>
        <w:rPr>
          <w:rFonts w:hint="eastAsia"/>
        </w:rPr>
        <w:t>装载</w:t>
      </w:r>
      <w:bookmarkEnd w:id="67"/>
    </w:p>
    <w:p w14:paraId="7D8A395A" w14:textId="77777777" w:rsidR="00F3071C" w:rsidRDefault="00F3071C" w:rsidP="00F3071C">
      <w:pPr>
        <w:pStyle w:val="affffffff1"/>
        <w:ind w:leftChars="202" w:left="424"/>
      </w:pPr>
      <w:r>
        <w:rPr>
          <w:rFonts w:hint="eastAsia"/>
        </w:rPr>
        <w:lastRenderedPageBreak/>
        <w:t>装载作业区的作业时间、能量消耗、温度及湿度均应有监测、记录、报警装置，当温度状态异常时能及时警报并解决。</w:t>
      </w:r>
    </w:p>
    <w:p w14:paraId="3AC722EA" w14:textId="77777777" w:rsidR="00F3071C" w:rsidRDefault="00F3071C" w:rsidP="00F3071C">
      <w:pPr>
        <w:pStyle w:val="affffffff1"/>
        <w:ind w:leftChars="202" w:left="424"/>
      </w:pPr>
      <w:r>
        <w:rPr>
          <w:rFonts w:hint="eastAsia"/>
        </w:rPr>
        <w:t>待运时，应批次分明、码放整齐、环境清洁、通风良好。</w:t>
      </w:r>
    </w:p>
    <w:p w14:paraId="0493302C" w14:textId="77777777" w:rsidR="00F3071C" w:rsidRDefault="00F3071C" w:rsidP="00F3071C">
      <w:pPr>
        <w:pStyle w:val="affffffff1"/>
        <w:ind w:leftChars="202" w:left="424"/>
      </w:pPr>
      <w:r>
        <w:rPr>
          <w:rFonts w:hint="eastAsia"/>
        </w:rPr>
        <w:t>装载时应遵循先后有序、轻拿轻放、按配送地点远近装货，做到“先卸后上”与“重下轻上”的原则码放，且装载应做到均衡分布，不应偏重，外包装上有储运标志的，装载应按照储运要求装载、码放，码放应整齐平稳，不应倒置，不得超过冷</w:t>
      </w:r>
      <w:proofErr w:type="gramStart"/>
      <w:r>
        <w:rPr>
          <w:rFonts w:hint="eastAsia"/>
        </w:rPr>
        <w:t>链车规定</w:t>
      </w:r>
      <w:proofErr w:type="gramEnd"/>
      <w:r>
        <w:rPr>
          <w:rFonts w:hint="eastAsia"/>
        </w:rPr>
        <w:t>的最大装载重量。</w:t>
      </w:r>
    </w:p>
    <w:p w14:paraId="1DABAE33" w14:textId="77777777" w:rsidR="00F3071C" w:rsidRDefault="00F3071C" w:rsidP="00F3071C">
      <w:pPr>
        <w:pStyle w:val="affffffff1"/>
        <w:ind w:leftChars="202" w:left="424"/>
      </w:pPr>
      <w:r>
        <w:rPr>
          <w:rFonts w:hint="eastAsia"/>
        </w:rPr>
        <w:t>装载作业因故中断，车厢门应保持关闭，且控温系统应保持运转。</w:t>
      </w:r>
    </w:p>
    <w:p w14:paraId="5E46A66E" w14:textId="77777777" w:rsidR="00F3071C" w:rsidRDefault="00F3071C" w:rsidP="00F3071C">
      <w:pPr>
        <w:pStyle w:val="affffffff1"/>
        <w:ind w:leftChars="202" w:left="424"/>
      </w:pPr>
      <w:r>
        <w:rPr>
          <w:rFonts w:hint="eastAsia"/>
        </w:rPr>
        <w:t>装载时不得与有毒、有害、有异味、有腐蚀性、易污染的货品混装。</w:t>
      </w:r>
    </w:p>
    <w:p w14:paraId="576BA3E0" w14:textId="77777777" w:rsidR="00F3071C" w:rsidRPr="00746869" w:rsidRDefault="00F3071C" w:rsidP="00F3071C">
      <w:pPr>
        <w:pStyle w:val="affffffff1"/>
        <w:ind w:leftChars="202" w:left="424"/>
      </w:pPr>
      <w:r>
        <w:rPr>
          <w:rFonts w:hint="eastAsia"/>
        </w:rPr>
        <w:t>货物码放高度不应超过制冷机组出风口下沿，</w:t>
      </w:r>
      <w:proofErr w:type="gramStart"/>
      <w:r>
        <w:rPr>
          <w:rFonts w:hint="eastAsia"/>
        </w:rPr>
        <w:t>与厢壁</w:t>
      </w:r>
      <w:proofErr w:type="gramEnd"/>
      <w:r>
        <w:rPr>
          <w:rFonts w:hint="eastAsia"/>
        </w:rPr>
        <w:t xml:space="preserve">周围应留有缝隙，货物与厢内前后左右的距离宜保持不小于 </w:t>
      </w:r>
      <w:r>
        <w:t>10</w:t>
      </w:r>
      <w:r>
        <w:rPr>
          <w:rFonts w:hint="eastAsia"/>
        </w:rPr>
        <w:t xml:space="preserve"> cm，</w:t>
      </w:r>
      <w:proofErr w:type="gramStart"/>
      <w:r>
        <w:rPr>
          <w:rFonts w:hint="eastAsia"/>
        </w:rPr>
        <w:t>与厢顶</w:t>
      </w:r>
      <w:proofErr w:type="gramEnd"/>
      <w:r>
        <w:rPr>
          <w:rFonts w:hint="eastAsia"/>
        </w:rPr>
        <w:t>之间宜保持不小于20 cm，装载完成后应用支架、栅栏或其他装置来防止预制菜移动，确保气流循环畅通。</w:t>
      </w:r>
    </w:p>
    <w:p w14:paraId="577AA104" w14:textId="77777777" w:rsidR="00F3071C" w:rsidRDefault="00F3071C" w:rsidP="00F3071C">
      <w:pPr>
        <w:pStyle w:val="affffffff1"/>
        <w:ind w:leftChars="202" w:left="424"/>
      </w:pPr>
      <w:r>
        <w:rPr>
          <w:rFonts w:hint="eastAsia"/>
        </w:rPr>
        <w:t>多温度类型海鲜预制</w:t>
      </w:r>
      <w:proofErr w:type="gramStart"/>
      <w:r>
        <w:rPr>
          <w:rFonts w:hint="eastAsia"/>
        </w:rPr>
        <w:t>菜共同</w:t>
      </w:r>
      <w:proofErr w:type="gramEnd"/>
      <w:r>
        <w:rPr>
          <w:rFonts w:hint="eastAsia"/>
        </w:rPr>
        <w:t>配送时，应采用具备多区域温控车厢的冷链车进行配送。</w:t>
      </w:r>
    </w:p>
    <w:p w14:paraId="167FEBB9" w14:textId="77777777" w:rsidR="00F3071C" w:rsidRDefault="00F3071C" w:rsidP="00F3071C">
      <w:pPr>
        <w:pStyle w:val="affffffff1"/>
        <w:ind w:leftChars="202" w:left="424"/>
      </w:pPr>
      <w:r>
        <w:rPr>
          <w:rFonts w:hint="eastAsia"/>
        </w:rPr>
        <w:t>装载完毕应办理好交接手续，正确填写发货单据。</w:t>
      </w:r>
    </w:p>
    <w:p w14:paraId="4482E6CF" w14:textId="77777777" w:rsidR="00F3071C" w:rsidRDefault="00F3071C" w:rsidP="00E937B2">
      <w:pPr>
        <w:pStyle w:val="af9"/>
        <w:spacing w:before="156" w:after="156"/>
        <w:ind w:left="284"/>
      </w:pPr>
      <w:bookmarkStart w:id="68" w:name="_Toc141362131"/>
      <w:r>
        <w:rPr>
          <w:rFonts w:hint="eastAsia"/>
        </w:rPr>
        <w:t>运输过程与记录</w:t>
      </w:r>
      <w:bookmarkEnd w:id="68"/>
    </w:p>
    <w:p w14:paraId="6CDD5B6D" w14:textId="77777777" w:rsidR="00F3071C" w:rsidRDefault="00F3071C" w:rsidP="00F3071C">
      <w:pPr>
        <w:pStyle w:val="affffffff1"/>
        <w:ind w:leftChars="202" w:left="424"/>
      </w:pPr>
      <w:r>
        <w:rPr>
          <w:rFonts w:hint="eastAsia"/>
        </w:rPr>
        <w:t>应按规定时间发车，合理安排配送路线，配送途中应对车辆运行轨迹进行实时监测。</w:t>
      </w:r>
    </w:p>
    <w:p w14:paraId="030968B3" w14:textId="77777777" w:rsidR="00F3071C" w:rsidRPr="00BB6C5D" w:rsidRDefault="00F3071C" w:rsidP="00F3071C">
      <w:pPr>
        <w:pStyle w:val="affffffff1"/>
        <w:ind w:leftChars="202" w:left="424"/>
      </w:pPr>
      <w:r w:rsidRPr="00746869">
        <w:rPr>
          <w:rFonts w:hint="eastAsia"/>
        </w:rPr>
        <w:t>运输时车厢温度应符合 T/DAWS 0004-2019 中附录 D 的要求，运输过程中应保持均衡制冷并</w:t>
      </w:r>
      <w:r>
        <w:rPr>
          <w:rFonts w:hint="eastAsia"/>
        </w:rPr>
        <w:t>对温湿度变化进行实时动态数据监测</w:t>
      </w:r>
      <w:r w:rsidRPr="00746869">
        <w:rPr>
          <w:rFonts w:hint="eastAsia"/>
        </w:rPr>
        <w:t>。</w:t>
      </w:r>
    </w:p>
    <w:p w14:paraId="1B02577F" w14:textId="77777777" w:rsidR="00F3071C" w:rsidRDefault="00F3071C" w:rsidP="00F3071C">
      <w:pPr>
        <w:pStyle w:val="affffffff1"/>
        <w:ind w:leftChars="202" w:left="424"/>
      </w:pPr>
      <w:r>
        <w:rPr>
          <w:rFonts w:hint="eastAsia"/>
        </w:rPr>
        <w:t>配送时应遵守我国相应交通法规，保证行驶的安全性，减少起伏、震动和碰撞，减少不必要的停顿或其他无关的配送作业，有效控制在途行驶时间。</w:t>
      </w:r>
    </w:p>
    <w:p w14:paraId="43E36D05" w14:textId="77777777" w:rsidR="00F3071C" w:rsidRDefault="00F3071C" w:rsidP="00F3071C">
      <w:pPr>
        <w:pStyle w:val="affffffff1"/>
        <w:ind w:leftChars="202" w:left="424"/>
      </w:pPr>
      <w:r>
        <w:rPr>
          <w:rFonts w:hint="eastAsia"/>
        </w:rPr>
        <w:t>配送途中应保证海鲜预制菜的安全，若有出现货物散落、装备损坏等情况时，应根据实际情况及时采取相应的保温措施予以处理，必要时调换车辆，同时登记备案。</w:t>
      </w:r>
    </w:p>
    <w:p w14:paraId="06DA270C" w14:textId="77777777" w:rsidR="00F3071C" w:rsidRDefault="00F3071C" w:rsidP="00F3071C">
      <w:pPr>
        <w:pStyle w:val="affffffff1"/>
        <w:ind w:leftChars="202" w:left="424"/>
      </w:pPr>
      <w:r>
        <w:rPr>
          <w:rFonts w:hint="eastAsia"/>
        </w:rPr>
        <w:t>当遇到因路况等原因无法准时送达时，应及时向有关部门汇报情况，与客户进行有效的沟通，必要时应采取有效的应急措施，保证服务质量。</w:t>
      </w:r>
    </w:p>
    <w:p w14:paraId="7A189CBF" w14:textId="77777777" w:rsidR="00F3071C" w:rsidRDefault="00F3071C" w:rsidP="00F3071C">
      <w:pPr>
        <w:pStyle w:val="affffffff1"/>
        <w:ind w:leftChars="202" w:left="424"/>
      </w:pPr>
      <w:r>
        <w:rPr>
          <w:rFonts w:hint="eastAsia"/>
        </w:rPr>
        <w:t>配送期间，应减少车厢门的开启次数和时间，</w:t>
      </w:r>
      <w:r w:rsidRPr="002C720E">
        <w:rPr>
          <w:rFonts w:hint="eastAsia"/>
        </w:rPr>
        <w:t>中途装卸时，开启车门前应关闭制冷机组，卸货时应快进快出并随手关门，每次开门时间不宜超过 5 min；如是批量卸货，应选择在厢内温度不超过 4 ℃的情况下进行，或在符合温度要求的场地进行卸货。</w:t>
      </w:r>
    </w:p>
    <w:p w14:paraId="1D423DBB" w14:textId="77777777" w:rsidR="00F3071C" w:rsidRDefault="00F3071C" w:rsidP="00F3071C">
      <w:pPr>
        <w:pStyle w:val="affffffff1"/>
        <w:ind w:leftChars="202" w:left="424"/>
      </w:pPr>
      <w:r w:rsidRPr="002C720E">
        <w:rPr>
          <w:rFonts w:hint="eastAsia"/>
        </w:rPr>
        <w:t>运输过程中禁止打开水产品包装。</w:t>
      </w:r>
    </w:p>
    <w:p w14:paraId="1146E99B" w14:textId="77777777" w:rsidR="00F3071C" w:rsidRDefault="00F3071C" w:rsidP="00F3071C">
      <w:pPr>
        <w:pStyle w:val="affffffff1"/>
        <w:ind w:leftChars="202" w:left="424"/>
      </w:pPr>
      <w:r>
        <w:rPr>
          <w:rFonts w:hint="eastAsia"/>
        </w:rPr>
        <w:t>应保留装卸货的时间记录、车厢温度记录、运输配送期间制冷系统的运转时间记录。</w:t>
      </w:r>
    </w:p>
    <w:p w14:paraId="687C9B66" w14:textId="77777777" w:rsidR="00F3071C" w:rsidRDefault="00F3071C" w:rsidP="00F3071C">
      <w:pPr>
        <w:pStyle w:val="affffffff1"/>
        <w:ind w:leftChars="202" w:left="424"/>
      </w:pPr>
      <w:proofErr w:type="gramStart"/>
      <w:r>
        <w:rPr>
          <w:rFonts w:hint="eastAsia"/>
        </w:rPr>
        <w:t>宜安排</w:t>
      </w:r>
      <w:proofErr w:type="gramEnd"/>
      <w:r>
        <w:rPr>
          <w:rFonts w:hint="eastAsia"/>
        </w:rPr>
        <w:t>备用值班司机、分拣员，以防突发情况。</w:t>
      </w:r>
    </w:p>
    <w:p w14:paraId="0F628BD2" w14:textId="77777777" w:rsidR="00F3071C" w:rsidRDefault="00F3071C" w:rsidP="00E937B2">
      <w:pPr>
        <w:pStyle w:val="af9"/>
        <w:spacing w:before="156" w:after="156"/>
        <w:ind w:left="284"/>
      </w:pPr>
      <w:bookmarkStart w:id="69" w:name="_Toc141362132"/>
      <w:r>
        <w:rPr>
          <w:rFonts w:hint="eastAsia"/>
        </w:rPr>
        <w:t>卸货与交接验收</w:t>
      </w:r>
      <w:bookmarkEnd w:id="69"/>
    </w:p>
    <w:p w14:paraId="529AC31E" w14:textId="77777777" w:rsidR="00F3071C" w:rsidRDefault="00F3071C" w:rsidP="00F3071C">
      <w:pPr>
        <w:pStyle w:val="affffffff1"/>
        <w:ind w:leftChars="202" w:left="424"/>
      </w:pPr>
      <w:r w:rsidRPr="002C720E">
        <w:rPr>
          <w:rFonts w:hint="eastAsia"/>
        </w:rPr>
        <w:t>应按照</w:t>
      </w:r>
      <w:r>
        <w:rPr>
          <w:rFonts w:hint="eastAsia"/>
        </w:rPr>
        <w:t>送货</w:t>
      </w:r>
      <w:r w:rsidRPr="002C720E">
        <w:rPr>
          <w:rFonts w:hint="eastAsia"/>
        </w:rPr>
        <w:t>合同在规定的时间、地点交货，</w:t>
      </w:r>
      <w:r>
        <w:rPr>
          <w:rFonts w:hint="eastAsia"/>
        </w:rPr>
        <w:t>在海鲜预制菜送达前，提前联系收货人，做好收货准备。</w:t>
      </w:r>
    </w:p>
    <w:p w14:paraId="163C28D9" w14:textId="77777777" w:rsidR="00F3071C" w:rsidRDefault="00F3071C" w:rsidP="00F3071C">
      <w:pPr>
        <w:pStyle w:val="affffffff1"/>
        <w:ind w:leftChars="202" w:left="424"/>
      </w:pPr>
      <w:r>
        <w:rPr>
          <w:rFonts w:hint="eastAsia"/>
        </w:rPr>
        <w:t>交接时应当面确认海鲜预制</w:t>
      </w:r>
      <w:proofErr w:type="gramStart"/>
      <w:r>
        <w:rPr>
          <w:rFonts w:hint="eastAsia"/>
        </w:rPr>
        <w:t>菜产品</w:t>
      </w:r>
      <w:proofErr w:type="gramEnd"/>
      <w:r>
        <w:rPr>
          <w:rFonts w:hint="eastAsia"/>
        </w:rPr>
        <w:t>种类、数量、温度等信息，确认无误后由收货方签字确认。</w:t>
      </w:r>
    </w:p>
    <w:p w14:paraId="1CF7C33C" w14:textId="77777777" w:rsidR="00F3071C" w:rsidRDefault="00F3071C" w:rsidP="00F3071C">
      <w:pPr>
        <w:pStyle w:val="affffffff1"/>
        <w:ind w:leftChars="202" w:left="424"/>
      </w:pPr>
      <w:r>
        <w:rPr>
          <w:rFonts w:hint="eastAsia"/>
        </w:rPr>
        <w:t>卸货时，应</w:t>
      </w:r>
      <w:r w:rsidRPr="002C720E">
        <w:rPr>
          <w:rFonts w:hint="eastAsia"/>
        </w:rPr>
        <w:t>对数量和温度进行核对检查</w:t>
      </w:r>
      <w:r>
        <w:rPr>
          <w:rFonts w:hint="eastAsia"/>
        </w:rPr>
        <w:t>，轻搬、轻放，不得任意摔；分卸时，应随时关闭货厢门，必要时应控制分卸次数，并做好交接记录；卸货作业应于 10 ℃以下场所进行，且货品中心温度升高幅度不应超过 3 ℃。</w:t>
      </w:r>
    </w:p>
    <w:p w14:paraId="68098353" w14:textId="77777777" w:rsidR="00F3071C" w:rsidRDefault="00F3071C" w:rsidP="00F3071C">
      <w:pPr>
        <w:pStyle w:val="affffffff1"/>
        <w:ind w:leftChars="202" w:left="424"/>
      </w:pPr>
      <w:r>
        <w:rPr>
          <w:rFonts w:hint="eastAsia"/>
        </w:rPr>
        <w:t>卸货应在具有控温系统的封闭式站台进行，如卸货作业因故中断，车厢门应保持关闭，且制冷系统应保持运转。</w:t>
      </w:r>
    </w:p>
    <w:p w14:paraId="4FFFFFA3" w14:textId="77777777" w:rsidR="00F3071C" w:rsidRDefault="00F3071C" w:rsidP="00F3071C">
      <w:pPr>
        <w:pStyle w:val="affffffff1"/>
        <w:ind w:leftChars="202" w:left="424"/>
      </w:pPr>
      <w:r w:rsidRPr="00DB1D70">
        <w:rPr>
          <w:rFonts w:hint="eastAsia"/>
        </w:rPr>
        <w:t>应查验</w:t>
      </w:r>
      <w:r>
        <w:rPr>
          <w:rFonts w:hint="eastAsia"/>
        </w:rPr>
        <w:t>海鲜预制</w:t>
      </w:r>
      <w:proofErr w:type="gramStart"/>
      <w:r>
        <w:rPr>
          <w:rFonts w:hint="eastAsia"/>
        </w:rPr>
        <w:t>菜产</w:t>
      </w:r>
      <w:r w:rsidRPr="00DB1D70">
        <w:rPr>
          <w:rFonts w:hint="eastAsia"/>
        </w:rPr>
        <w:t>品</w:t>
      </w:r>
      <w:proofErr w:type="gramEnd"/>
      <w:r>
        <w:rPr>
          <w:rFonts w:hint="eastAsia"/>
        </w:rPr>
        <w:t>温度、</w:t>
      </w:r>
      <w:r w:rsidRPr="00DB1D70">
        <w:rPr>
          <w:rFonts w:hint="eastAsia"/>
        </w:rPr>
        <w:t>外观并记录</w:t>
      </w:r>
      <w:r>
        <w:rPr>
          <w:rFonts w:hint="eastAsia"/>
        </w:rPr>
        <w:t>，当温度或食品状态异常时，应不予接收。</w:t>
      </w:r>
    </w:p>
    <w:p w14:paraId="2AFEED0D" w14:textId="77777777" w:rsidR="00F3071C" w:rsidRDefault="00F3071C" w:rsidP="00F3071C">
      <w:pPr>
        <w:pStyle w:val="affffffff1"/>
        <w:ind w:leftChars="202" w:left="424"/>
      </w:pPr>
      <w:r>
        <w:rPr>
          <w:rFonts w:hint="eastAsia"/>
        </w:rPr>
        <w:t>交货发生异议时，应在保证货品安全的条件下，按照合同规定及时处理。</w:t>
      </w:r>
    </w:p>
    <w:p w14:paraId="10D8E797" w14:textId="77777777" w:rsidR="00F3071C" w:rsidRDefault="00F3071C" w:rsidP="00F3071C">
      <w:pPr>
        <w:pStyle w:val="affffffff1"/>
        <w:ind w:leftChars="202" w:left="424"/>
      </w:pPr>
      <w:r>
        <w:rPr>
          <w:rFonts w:hint="eastAsia"/>
        </w:rPr>
        <w:lastRenderedPageBreak/>
        <w:t>卸货完毕，应将签收后的送货回单、周转箱等及时交回；填写送货记录。</w:t>
      </w:r>
    </w:p>
    <w:p w14:paraId="6C39337D" w14:textId="77777777" w:rsidR="00F3071C" w:rsidRDefault="00F3071C" w:rsidP="00F3071C">
      <w:pPr>
        <w:pStyle w:val="affffffff1"/>
        <w:ind w:leftChars="202" w:left="424"/>
      </w:pPr>
      <w:r>
        <w:rPr>
          <w:rFonts w:hint="eastAsia"/>
        </w:rPr>
        <w:t xml:space="preserve"> 海鲜预制</w:t>
      </w:r>
      <w:proofErr w:type="gramStart"/>
      <w:r>
        <w:rPr>
          <w:rFonts w:hint="eastAsia"/>
        </w:rPr>
        <w:t>菜产品</w:t>
      </w:r>
      <w:proofErr w:type="gramEnd"/>
      <w:r>
        <w:rPr>
          <w:rFonts w:hint="eastAsia"/>
        </w:rPr>
        <w:t>验收后，双方需做好交接记录。</w:t>
      </w:r>
    </w:p>
    <w:p w14:paraId="697945FB" w14:textId="77777777" w:rsidR="00F3071C" w:rsidRDefault="00F3071C" w:rsidP="00F3071C">
      <w:pPr>
        <w:pStyle w:val="affffffff1"/>
        <w:ind w:leftChars="202" w:left="424"/>
      </w:pPr>
      <w:r>
        <w:rPr>
          <w:rFonts w:hint="eastAsia"/>
        </w:rPr>
        <w:t>应保留货品在运输过程中的温度、到达目的地后的等待装卸时间和</w:t>
      </w:r>
      <w:proofErr w:type="gramStart"/>
      <w:r>
        <w:rPr>
          <w:rFonts w:hint="eastAsia"/>
        </w:rPr>
        <w:t>可</w:t>
      </w:r>
      <w:proofErr w:type="gramEnd"/>
      <w:r>
        <w:rPr>
          <w:rFonts w:hint="eastAsia"/>
        </w:rPr>
        <w:t>追溯的温度等记录。</w:t>
      </w:r>
    </w:p>
    <w:p w14:paraId="6C7EACE3" w14:textId="77777777" w:rsidR="00F3071C" w:rsidRDefault="00F3071C" w:rsidP="00F3071C">
      <w:pPr>
        <w:pStyle w:val="affffffff1"/>
        <w:ind w:leftChars="202" w:left="424"/>
      </w:pPr>
      <w:r>
        <w:rPr>
          <w:rFonts w:hint="eastAsia"/>
        </w:rPr>
        <w:t>冷链车完成所有配送后，应及时清洁车厢并消毒，清洗消毒剂应安全、卫生；当海鲜预制菜冷链配送关系到公共卫生事件时，还应进行食品外包装及交接</w:t>
      </w:r>
      <w:proofErr w:type="gramStart"/>
      <w:r>
        <w:rPr>
          <w:rFonts w:hint="eastAsia"/>
        </w:rPr>
        <w:t>用相关</w:t>
      </w:r>
      <w:proofErr w:type="gramEnd"/>
      <w:r>
        <w:rPr>
          <w:rFonts w:hint="eastAsia"/>
        </w:rPr>
        <w:t>用品用具的清洁和消毒。</w:t>
      </w:r>
    </w:p>
    <w:p w14:paraId="52BB6039" w14:textId="77777777" w:rsidR="00F3071C" w:rsidRDefault="00F3071C" w:rsidP="00F3071C">
      <w:pPr>
        <w:pStyle w:val="affffffff1"/>
        <w:ind w:leftChars="202" w:left="424"/>
      </w:pPr>
      <w:r>
        <w:rPr>
          <w:rFonts w:hint="eastAsia"/>
        </w:rPr>
        <w:t>完成订单配送操作后，报备异常配送情况。对未配送成功的预制菜，应根据温度暂存要求及时采取相应措施。</w:t>
      </w:r>
    </w:p>
    <w:p w14:paraId="796749F0" w14:textId="77777777" w:rsidR="00F3071C" w:rsidRDefault="00F3071C" w:rsidP="00F3071C">
      <w:pPr>
        <w:pStyle w:val="af8"/>
        <w:spacing w:before="312" w:after="312"/>
      </w:pPr>
      <w:bookmarkStart w:id="70" w:name="_Toc141362133"/>
      <w:r>
        <w:rPr>
          <w:rFonts w:hint="eastAsia"/>
        </w:rPr>
        <w:t>销售终端</w:t>
      </w:r>
      <w:bookmarkEnd w:id="70"/>
    </w:p>
    <w:p w14:paraId="0A8C7739" w14:textId="77777777" w:rsidR="00F3071C" w:rsidRDefault="00F3071C" w:rsidP="00F3071C">
      <w:pPr>
        <w:pStyle w:val="affffffff0"/>
      </w:pPr>
      <w:r>
        <w:rPr>
          <w:rFonts w:hint="eastAsia"/>
        </w:rPr>
        <w:t>应</w:t>
      </w:r>
      <w:proofErr w:type="gramStart"/>
      <w:r>
        <w:rPr>
          <w:rFonts w:hint="eastAsia"/>
        </w:rPr>
        <w:t>配具备</w:t>
      </w:r>
      <w:proofErr w:type="gramEnd"/>
      <w:r>
        <w:rPr>
          <w:rFonts w:hint="eastAsia"/>
        </w:rPr>
        <w:t>能够控制温度、湿度的装置及除霜功能，且具备实时温湿度监测、温湿度异常报警的展售柜。</w:t>
      </w:r>
    </w:p>
    <w:p w14:paraId="49C68313" w14:textId="77777777" w:rsidR="00F3071C" w:rsidRDefault="00F3071C" w:rsidP="00F3071C">
      <w:pPr>
        <w:pStyle w:val="affffffff0"/>
      </w:pPr>
      <w:r>
        <w:rPr>
          <w:rFonts w:hint="eastAsia"/>
        </w:rPr>
        <w:t>展售柜应保持清洁，定期对展售</w:t>
      </w:r>
      <w:proofErr w:type="gramStart"/>
      <w:r>
        <w:rPr>
          <w:rFonts w:hint="eastAsia"/>
        </w:rPr>
        <w:t>柜</w:t>
      </w:r>
      <w:r w:rsidRPr="00544A90">
        <w:rPr>
          <w:rFonts w:hint="eastAsia"/>
        </w:rPr>
        <w:t>进行</w:t>
      </w:r>
      <w:proofErr w:type="gramEnd"/>
      <w:r w:rsidRPr="00544A90">
        <w:rPr>
          <w:rFonts w:hint="eastAsia"/>
        </w:rPr>
        <w:t>清洗消毒，消毒剂不应对人体和海鲜预制</w:t>
      </w:r>
      <w:proofErr w:type="gramStart"/>
      <w:r w:rsidRPr="00544A90">
        <w:rPr>
          <w:rFonts w:hint="eastAsia"/>
        </w:rPr>
        <w:t>菜造成</w:t>
      </w:r>
      <w:proofErr w:type="gramEnd"/>
      <w:r w:rsidRPr="00544A90">
        <w:rPr>
          <w:rFonts w:hint="eastAsia"/>
        </w:rPr>
        <w:t>污染，</w:t>
      </w:r>
      <w:r>
        <w:rPr>
          <w:rFonts w:hint="eastAsia"/>
        </w:rPr>
        <w:t>展售柜</w:t>
      </w:r>
      <w:r w:rsidRPr="00544A90">
        <w:rPr>
          <w:rFonts w:hint="eastAsia"/>
        </w:rPr>
        <w:t>不应有秽物、异物或其他不良气味，并做好清洗消毒记录。</w:t>
      </w:r>
    </w:p>
    <w:p w14:paraId="5F9F40AC" w14:textId="77777777" w:rsidR="00F3071C" w:rsidRDefault="00F3071C" w:rsidP="00F3071C">
      <w:pPr>
        <w:pStyle w:val="affffffff0"/>
      </w:pPr>
      <w:r>
        <w:rPr>
          <w:rFonts w:hint="eastAsia"/>
        </w:rPr>
        <w:t>展售柜货架或隔板有足够的间隙，产品应叠放整齐，易于拿取。</w:t>
      </w:r>
    </w:p>
    <w:p w14:paraId="7B80FF57" w14:textId="77777777" w:rsidR="00F3071C" w:rsidRDefault="00F3071C" w:rsidP="00F3071C">
      <w:pPr>
        <w:pStyle w:val="affffffff0"/>
      </w:pPr>
      <w:r>
        <w:rPr>
          <w:rFonts w:hint="eastAsia"/>
        </w:rPr>
        <w:t>不得与有毒、有害、有异味、有腐蚀性、易污染的货品混合码放。</w:t>
      </w:r>
    </w:p>
    <w:p w14:paraId="1ED0AC49" w14:textId="77777777" w:rsidR="00F3071C" w:rsidRDefault="00F3071C" w:rsidP="00F3071C">
      <w:pPr>
        <w:pStyle w:val="affffffff0"/>
      </w:pPr>
      <w:r>
        <w:rPr>
          <w:rFonts w:hint="eastAsia"/>
        </w:rPr>
        <w:t>建立海鲜预制菜动态存量数据库，内容应包括但不限于：</w:t>
      </w:r>
    </w:p>
    <w:p w14:paraId="466E33C7" w14:textId="77777777" w:rsidR="00F3071C" w:rsidRDefault="00F3071C" w:rsidP="00F3071C">
      <w:pPr>
        <w:pStyle w:val="affffffff"/>
        <w:ind w:firstLineChars="300" w:firstLine="630"/>
      </w:pPr>
      <w:r>
        <w:rPr>
          <w:rFonts w:hint="eastAsia"/>
        </w:rPr>
        <w:t>a)批号；</w:t>
      </w:r>
    </w:p>
    <w:p w14:paraId="0CC5292C" w14:textId="77777777" w:rsidR="00F3071C" w:rsidRDefault="00F3071C" w:rsidP="00F3071C">
      <w:pPr>
        <w:pStyle w:val="affffffff"/>
        <w:ind w:firstLineChars="300" w:firstLine="630"/>
      </w:pPr>
      <w:r>
        <w:rPr>
          <w:rFonts w:hint="eastAsia"/>
        </w:rPr>
        <w:t>b)保质期；</w:t>
      </w:r>
    </w:p>
    <w:p w14:paraId="02C9223A" w14:textId="77777777" w:rsidR="00F3071C" w:rsidRDefault="00F3071C" w:rsidP="00F3071C">
      <w:pPr>
        <w:pStyle w:val="affffffff"/>
        <w:ind w:firstLineChars="300" w:firstLine="630"/>
      </w:pPr>
      <w:r>
        <w:rPr>
          <w:rFonts w:hint="eastAsia"/>
        </w:rPr>
        <w:t>c)数量。</w:t>
      </w:r>
    </w:p>
    <w:p w14:paraId="7932C91C" w14:textId="77777777" w:rsidR="00F3071C" w:rsidRDefault="00F3071C" w:rsidP="00F3071C">
      <w:pPr>
        <w:pStyle w:val="af8"/>
        <w:spacing w:before="312" w:after="312"/>
      </w:pPr>
      <w:bookmarkStart w:id="71" w:name="_Toc141362134"/>
      <w:r>
        <w:rPr>
          <w:rFonts w:hint="eastAsia"/>
        </w:rPr>
        <w:t>产品追溯与召回的要求</w:t>
      </w:r>
      <w:bookmarkEnd w:id="71"/>
    </w:p>
    <w:p w14:paraId="7EE1FC55" w14:textId="21499E24" w:rsidR="00807E1D" w:rsidRDefault="00807E1D" w:rsidP="00807E1D">
      <w:pPr>
        <w:pStyle w:val="affffffff0"/>
      </w:pPr>
      <w:r>
        <w:rPr>
          <w:rFonts w:hint="eastAsia"/>
        </w:rPr>
        <w:t>应符合GB</w:t>
      </w:r>
      <w:r>
        <w:t xml:space="preserve"> 31621</w:t>
      </w:r>
      <w:r>
        <w:rPr>
          <w:rFonts w:hint="eastAsia"/>
        </w:rPr>
        <w:t>的相关规定，</w:t>
      </w:r>
      <w:r w:rsidRPr="00807E1D">
        <w:rPr>
          <w:rFonts w:hint="eastAsia"/>
        </w:rPr>
        <w:t>追溯体系的设计和实施应符合GB/T 22005的规定，并充分满足客户需求</w:t>
      </w:r>
      <w:r>
        <w:rPr>
          <w:rFonts w:hint="eastAsia"/>
        </w:rPr>
        <w:t>。</w:t>
      </w:r>
    </w:p>
    <w:p w14:paraId="2C5A204D" w14:textId="77A7E3FB" w:rsidR="00F3071C" w:rsidRDefault="00F3071C" w:rsidP="00F3071C">
      <w:pPr>
        <w:pStyle w:val="affffffff0"/>
      </w:pPr>
      <w:r>
        <w:rPr>
          <w:rFonts w:hint="eastAsia"/>
        </w:rPr>
        <w:t>产品追溯与召回制度，应建立但不限于以下内容：</w:t>
      </w:r>
    </w:p>
    <w:p w14:paraId="1895EE63" w14:textId="77777777" w:rsidR="00F3071C" w:rsidRDefault="00F3071C" w:rsidP="00F3071C">
      <w:r>
        <w:tab/>
      </w:r>
      <w:r>
        <w:rPr>
          <w:rFonts w:hint="eastAsia"/>
        </w:rPr>
        <w:t>a)</w:t>
      </w:r>
      <w:r>
        <w:rPr>
          <w:rFonts w:hint="eastAsia"/>
        </w:rPr>
        <w:t>产品标准；</w:t>
      </w:r>
    </w:p>
    <w:p w14:paraId="4AE6F939" w14:textId="77777777" w:rsidR="00F3071C" w:rsidRDefault="00F3071C" w:rsidP="00F3071C">
      <w:pPr>
        <w:ind w:firstLine="420"/>
      </w:pPr>
      <w:r>
        <w:rPr>
          <w:rFonts w:hint="eastAsia"/>
        </w:rPr>
        <w:t>b)</w:t>
      </w:r>
      <w:r>
        <w:rPr>
          <w:rFonts w:hint="eastAsia"/>
        </w:rPr>
        <w:t>海鲜预制菜标识、海鲜预制菜可追溯和召回制度；</w:t>
      </w:r>
    </w:p>
    <w:p w14:paraId="19F3CE76" w14:textId="77777777" w:rsidR="00F3071C" w:rsidRDefault="00F3071C" w:rsidP="00F3071C">
      <w:pPr>
        <w:ind w:firstLine="420"/>
      </w:pPr>
      <w:r>
        <w:t>c</w:t>
      </w:r>
      <w:r>
        <w:rPr>
          <w:rFonts w:hint="eastAsia"/>
        </w:rPr>
        <w:t>)</w:t>
      </w:r>
      <w:r>
        <w:rPr>
          <w:rFonts w:hint="eastAsia"/>
        </w:rPr>
        <w:t>不合格海鲜预制菜处理程序；</w:t>
      </w:r>
    </w:p>
    <w:p w14:paraId="394434AC" w14:textId="77777777" w:rsidR="00F3071C" w:rsidRDefault="00F3071C" w:rsidP="00F3071C">
      <w:pPr>
        <w:ind w:firstLine="420"/>
      </w:pPr>
      <w:r>
        <w:t>d</w:t>
      </w:r>
      <w:r>
        <w:rPr>
          <w:rFonts w:hint="eastAsia"/>
        </w:rPr>
        <w:t>)</w:t>
      </w:r>
      <w:r>
        <w:rPr>
          <w:rFonts w:hint="eastAsia"/>
        </w:rPr>
        <w:t>海鲜预制菜退货处理程序；</w:t>
      </w:r>
    </w:p>
    <w:p w14:paraId="08A57FFB" w14:textId="77777777" w:rsidR="00F3071C" w:rsidRDefault="00F3071C" w:rsidP="00F3071C">
      <w:pPr>
        <w:ind w:firstLine="420"/>
      </w:pPr>
      <w:r>
        <w:t>e</w:t>
      </w:r>
      <w:r>
        <w:rPr>
          <w:rFonts w:hint="eastAsia"/>
        </w:rPr>
        <w:t>)</w:t>
      </w:r>
      <w:r>
        <w:rPr>
          <w:rFonts w:hint="eastAsia"/>
        </w:rPr>
        <w:t>突发事件应急预案；</w:t>
      </w:r>
    </w:p>
    <w:p w14:paraId="502B7D53" w14:textId="77777777" w:rsidR="00F3071C" w:rsidRDefault="00F3071C" w:rsidP="00F3071C">
      <w:pPr>
        <w:pStyle w:val="affffffff0"/>
      </w:pPr>
      <w:r>
        <w:rPr>
          <w:rFonts w:hint="eastAsia"/>
        </w:rPr>
        <w:t>应建立与冷链配送作业相关的信息管理平台，</w:t>
      </w:r>
      <w:r w:rsidRPr="00244D12">
        <w:rPr>
          <w:spacing w:val="-9"/>
        </w:rPr>
        <w:t>溯源信息的采集、传输、分析和处理可采用自动化设备采集温度、湿度，并</w:t>
      </w:r>
      <w:r w:rsidRPr="00244D12">
        <w:rPr>
          <w:spacing w:val="-5"/>
        </w:rPr>
        <w:t>上传至信息化平台</w:t>
      </w:r>
      <w:r w:rsidRPr="00244D12">
        <w:rPr>
          <w:rFonts w:hint="eastAsia"/>
          <w:spacing w:val="-5"/>
        </w:rPr>
        <w:t>。</w:t>
      </w:r>
    </w:p>
    <w:p w14:paraId="2F73BB62" w14:textId="77777777" w:rsidR="00F3071C" w:rsidRDefault="00F3071C" w:rsidP="00F3071C">
      <w:pPr>
        <w:pStyle w:val="affffffff0"/>
      </w:pPr>
      <w:r>
        <w:rPr>
          <w:rFonts w:hint="eastAsia"/>
        </w:rPr>
        <w:t xml:space="preserve">应采用订单管理系统、运输管理系统、库存管理系统及数据库管理系统等信息技术，并建立相应的作业规范。 </w:t>
      </w:r>
    </w:p>
    <w:p w14:paraId="05E87D77" w14:textId="77777777" w:rsidR="00F3071C" w:rsidRPr="00244D12" w:rsidRDefault="00F3071C" w:rsidP="00F3071C">
      <w:pPr>
        <w:pStyle w:val="affffffff0"/>
      </w:pPr>
      <w:r>
        <w:rPr>
          <w:rFonts w:hint="eastAsia"/>
        </w:rPr>
        <w:t>应建立安全管理体系，制定安全管理措施，制定冷链配送的应急预案，若出现突发公共卫生事件，应根据突发公共卫生事件有关规定执行。</w:t>
      </w:r>
    </w:p>
    <w:p w14:paraId="4321F00F" w14:textId="77777777" w:rsidR="00F3071C" w:rsidRDefault="00F3071C" w:rsidP="00F3071C">
      <w:pPr>
        <w:pStyle w:val="affffffff0"/>
      </w:pPr>
      <w:r>
        <w:rPr>
          <w:rFonts w:hint="eastAsia"/>
        </w:rPr>
        <w:t xml:space="preserve">冷链配送服务的委托方与被委托方应签订合同（协议），明确责任、义务、权利、服务内容、服务要求、服务质量、服务价格、赔偿办法，赔偿价格，赔偿依据，赔偿协议、安全注意事项等内容。 </w:t>
      </w:r>
    </w:p>
    <w:p w14:paraId="08034146" w14:textId="77777777" w:rsidR="00F3071C" w:rsidRDefault="00F3071C" w:rsidP="00F3071C">
      <w:pPr>
        <w:pStyle w:val="affffffff0"/>
      </w:pPr>
      <w:r>
        <w:rPr>
          <w:rFonts w:hint="eastAsia"/>
        </w:rPr>
        <w:t xml:space="preserve">宜采取存货保险、财产保险、运输保险等措施。 </w:t>
      </w:r>
    </w:p>
    <w:p w14:paraId="7FEBDB64" w14:textId="77777777" w:rsidR="00F3071C" w:rsidRDefault="00F3071C" w:rsidP="00F3071C">
      <w:pPr>
        <w:pStyle w:val="affffffff0"/>
      </w:pPr>
      <w:r>
        <w:rPr>
          <w:rFonts w:hint="eastAsia"/>
        </w:rPr>
        <w:t>应提供冷链物流服务的投诉渠道和方式，投诉应在合理或承诺的期限内进行处理。处理的结果应及时反馈给投诉者，并采取预防措施防止此类事件再次发生。</w:t>
      </w:r>
    </w:p>
    <w:p w14:paraId="164C77AD" w14:textId="77777777" w:rsidR="00F3071C" w:rsidRDefault="00F3071C" w:rsidP="00F3071C">
      <w:pPr>
        <w:pStyle w:val="affffffff0"/>
      </w:pPr>
      <w:r>
        <w:rPr>
          <w:rFonts w:hint="eastAsia"/>
        </w:rPr>
        <w:lastRenderedPageBreak/>
        <w:t xml:space="preserve">应建立可追溯体系，保存过程性的冷链配送信息及采购与销售记录，确保来源可查、去向可追。 </w:t>
      </w:r>
    </w:p>
    <w:p w14:paraId="6654034D" w14:textId="169E6B15" w:rsidR="005542DB" w:rsidRPr="00F3071C" w:rsidRDefault="00F3071C" w:rsidP="00926C8D">
      <w:pPr>
        <w:pStyle w:val="affffffff0"/>
        <w:rPr>
          <w:rFonts w:eastAsia="黑体"/>
          <w:szCs w:val="21"/>
        </w:rPr>
      </w:pPr>
      <w:r>
        <w:rPr>
          <w:rFonts w:hint="eastAsia"/>
        </w:rPr>
        <w:t xml:space="preserve">建立召回制度，确保可能出现质量安全问题的预制菜能被相关方及时获知和控制，降低风险及危害扩散。 </w:t>
      </w:r>
      <w:bookmarkEnd w:id="32"/>
      <w:bookmarkEnd w:id="31"/>
    </w:p>
    <w:sectPr w:rsidR="005542DB" w:rsidRPr="00F3071C" w:rsidSect="00E41ABC">
      <w:footerReference w:type="default" r:id="rId13"/>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C99BF" w14:textId="77777777" w:rsidR="00BB1D43" w:rsidRDefault="00BB1D43">
      <w:r>
        <w:separator/>
      </w:r>
    </w:p>
  </w:endnote>
  <w:endnote w:type="continuationSeparator" w:id="0">
    <w:p w14:paraId="06B70DE2" w14:textId="77777777" w:rsidR="00BB1D43" w:rsidRDefault="00BB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6273B" w14:textId="45B454AE" w:rsidR="0024045E" w:rsidRDefault="00926C8D">
    <w:pPr>
      <w:pStyle w:val="affff0"/>
    </w:pPr>
    <w:r>
      <w:rPr>
        <w:noProof/>
      </w:rPr>
      <mc:AlternateContent>
        <mc:Choice Requires="wps">
          <w:drawing>
            <wp:anchor distT="0" distB="0" distL="114300" distR="114300" simplePos="0" relativeHeight="251659264" behindDoc="0" locked="0" layoutInCell="1" allowOverlap="1" wp14:anchorId="7D78A1DC" wp14:editId="7460EEC1">
              <wp:simplePos x="0" y="0"/>
              <wp:positionH relativeFrom="margin">
                <wp:align>outside</wp:align>
              </wp:positionH>
              <wp:positionV relativeFrom="paragraph">
                <wp:posOffset>0</wp:posOffset>
              </wp:positionV>
              <wp:extent cx="183515" cy="22415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224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64E42" w14:textId="77777777" w:rsidR="0024045E" w:rsidRDefault="00965D9F">
                          <w:pPr>
                            <w:pStyle w:val="affff0"/>
                          </w:pPr>
                          <w:r>
                            <w:fldChar w:fldCharType="begin"/>
                          </w:r>
                          <w:r w:rsidR="00E6054A">
                            <w:instrText xml:space="preserve"> PAGE  \* MERGEFORMAT </w:instrText>
                          </w:r>
                          <w:r>
                            <w:fldChar w:fldCharType="separate"/>
                          </w:r>
                          <w:r w:rsidR="006C6716">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7D78A1DC" id="_x0000_t202" coordsize="21600,21600" o:spt="202" path="m,l,21600r21600,l21600,xe">
              <v:stroke joinstyle="miter"/>
              <v:path gradientshapeok="t" o:connecttype="rect"/>
            </v:shapetype>
            <v:shape id="文本框 2" o:spid="_x0000_s1026" type="#_x0000_t202" style="position:absolute;left:0;text-align:left;margin-left:-36.75pt;margin-top:0;width:14.45pt;height:17.6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" filled="f" stroked="f" strokeweight=".5pt">
              <v:textbox style="mso-fit-shape-to-text:t" inset="0,0,0,0">
                <w:txbxContent>
                  <w:p w14:paraId="7FC64E42" w14:textId="77777777" w:rsidR="0024045E" w:rsidRDefault="00965D9F">
                    <w:pPr>
                      <w:pStyle w:val="affff0"/>
                    </w:pPr>
                    <w:r>
                      <w:fldChar w:fldCharType="begin"/>
                    </w:r>
                    <w:r w:rsidR="00E6054A">
                      <w:instrText xml:space="preserve"> PAGE  \* MERGEFORMAT </w:instrText>
                    </w:r>
                    <w:r>
                      <w:fldChar w:fldCharType="separate"/>
                    </w:r>
                    <w:r w:rsidR="006C6716">
                      <w:rPr>
                        <w:noProof/>
                      </w:rPr>
                      <w:t>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8668E" w14:textId="315A5963" w:rsidR="0024045E" w:rsidRDefault="00926C8D">
    <w:pPr>
      <w:pStyle w:val="affff0"/>
    </w:pPr>
    <w:r>
      <w:rPr>
        <w:noProof/>
      </w:rPr>
      <mc:AlternateContent>
        <mc:Choice Requires="wps">
          <w:drawing>
            <wp:anchor distT="0" distB="0" distL="114300" distR="114300" simplePos="0" relativeHeight="251662336" behindDoc="0" locked="0" layoutInCell="1" allowOverlap="1" wp14:anchorId="17E67940" wp14:editId="25A47647">
              <wp:simplePos x="0" y="0"/>
              <wp:positionH relativeFrom="margin">
                <wp:align>outside</wp:align>
              </wp:positionH>
              <wp:positionV relativeFrom="paragraph">
                <wp:posOffset>0</wp:posOffset>
              </wp:positionV>
              <wp:extent cx="183515" cy="22415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224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AB26B4" w14:textId="77777777" w:rsidR="0024045E" w:rsidRDefault="00965D9F">
                          <w:pPr>
                            <w:pStyle w:val="affff0"/>
                          </w:pPr>
                          <w:r>
                            <w:fldChar w:fldCharType="begin"/>
                          </w:r>
                          <w:r w:rsidR="00E6054A">
                            <w:instrText xml:space="preserve"> PAGE  \* MERGEFORMAT </w:instrText>
                          </w:r>
                          <w:r>
                            <w:fldChar w:fldCharType="separate"/>
                          </w:r>
                          <w:r w:rsidR="006C6716">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17E67940" id="_x0000_t202" coordsize="21600,21600" o:spt="202" path="m,l,21600r21600,l21600,xe">
              <v:stroke joinstyle="miter"/>
              <v:path gradientshapeok="t" o:connecttype="rect"/>
            </v:shapetype>
            <v:shape id="文本框 1" o:spid="_x0000_s1027" type="#_x0000_t202" style="position:absolute;left:0;text-align:left;margin-left:-36.75pt;margin-top:0;width:14.45pt;height:17.65pt;z-index:25166233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" filled="f" stroked="f" strokeweight=".5pt">
              <v:textbox style="mso-fit-shape-to-text:t" inset="0,0,0,0">
                <w:txbxContent>
                  <w:p w14:paraId="44AB26B4" w14:textId="77777777" w:rsidR="0024045E" w:rsidRDefault="00965D9F">
                    <w:pPr>
                      <w:pStyle w:val="affff0"/>
                    </w:pPr>
                    <w:r>
                      <w:fldChar w:fldCharType="begin"/>
                    </w:r>
                    <w:r w:rsidR="00E6054A">
                      <w:instrText xml:space="preserve"> PAGE  \* MERGEFORMAT </w:instrText>
                    </w:r>
                    <w:r>
                      <w:fldChar w:fldCharType="separate"/>
                    </w:r>
                    <w:r w:rsidR="006C6716">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16774" w14:textId="77777777" w:rsidR="00BB1D43" w:rsidRDefault="00BB1D43">
      <w:r>
        <w:separator/>
      </w:r>
    </w:p>
  </w:footnote>
  <w:footnote w:type="continuationSeparator" w:id="0">
    <w:p w14:paraId="0AC2BACA" w14:textId="77777777" w:rsidR="00BB1D43" w:rsidRDefault="00BB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7220" w14:textId="77777777" w:rsidR="0024045E" w:rsidRDefault="00E6054A">
    <w:pPr>
      <w:pStyle w:val="afff0"/>
      <w:pBdr>
        <w:bottom w:val="none" w:sz="0" w:space="1" w:color="auto"/>
      </w:pBdr>
      <w:jc w:val="right"/>
    </w:pPr>
    <w:r>
      <w:t xml:space="preserve">GB/T </w:t>
    </w:r>
    <w:r>
      <w:rPr>
        <w:rFonts w:hint="eastAsia"/>
      </w:rPr>
      <w:t>223066</w:t>
    </w:r>
    <w:r>
      <w:t>—XXXX</w:t>
    </w:r>
    <w:r>
      <w:rPr>
        <w:rFonts w:hint="eastAsia"/>
      </w:rPr>
      <w:t>/ISO 20784:2018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D46A" w14:textId="77777777" w:rsidR="0024045E" w:rsidRDefault="006F0499">
    <w:pPr>
      <w:pStyle w:val="affff1"/>
      <w:wordWrap w:val="0"/>
    </w:pPr>
    <w:r>
      <w:t>DB/T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380222"/>
    <w:multiLevelType w:val="singleLevel"/>
    <w:tmpl w:val="8B380222"/>
    <w:lvl w:ilvl="0">
      <w:start w:val="1"/>
      <w:numFmt w:val="decimal"/>
      <w:lvlText w:val="[%1]"/>
      <w:lvlJc w:val="left"/>
      <w:pPr>
        <w:tabs>
          <w:tab w:val="left" w:pos="420"/>
        </w:tabs>
        <w:ind w:left="425" w:hanging="425"/>
      </w:pPr>
      <w:rPr>
        <w:rFonts w:hint="default"/>
      </w:rPr>
    </w:lvl>
  </w:abstractNum>
  <w:abstractNum w:abstractNumId="1" w15:restartNumberingAfterBreak="0">
    <w:nsid w:val="BFB98948"/>
    <w:multiLevelType w:val="singleLevel"/>
    <w:tmpl w:val="BFB98948"/>
    <w:lvl w:ilvl="0">
      <w:start w:val="1"/>
      <w:numFmt w:val="lowerLetter"/>
      <w:suff w:val="space"/>
      <w:lvlText w:val="%1)"/>
      <w:lvlJc w:val="left"/>
    </w:lvl>
  </w:abstractNum>
  <w:abstractNum w:abstractNumId="2" w15:restartNumberingAfterBreak="0">
    <w:nsid w:val="D6E59212"/>
    <w:multiLevelType w:val="singleLevel"/>
    <w:tmpl w:val="D6E59212"/>
    <w:lvl w:ilvl="0">
      <w:start w:val="1"/>
      <w:numFmt w:val="lowerLetter"/>
      <w:suff w:val="space"/>
      <w:lvlText w:val="%1)"/>
      <w:lvlJc w:val="left"/>
    </w:lvl>
  </w:abstractNum>
  <w:abstractNum w:abstractNumId="3" w15:restartNumberingAfterBreak="0">
    <w:nsid w:val="DEC47361"/>
    <w:multiLevelType w:val="singleLevel"/>
    <w:tmpl w:val="DEC47361"/>
    <w:lvl w:ilvl="0">
      <w:start w:val="1"/>
      <w:numFmt w:val="lowerLetter"/>
      <w:suff w:val="space"/>
      <w:lvlText w:val="%1)"/>
      <w:lvlJc w:val="left"/>
    </w:lvl>
  </w:abstractNum>
  <w:abstractNum w:abstractNumId="4"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55462AD4"/>
    <w:multiLevelType w:val="multilevel"/>
    <w:tmpl w:val="55462AD4"/>
    <w:lvl w:ilvl="0">
      <w:start w:val="1"/>
      <w:numFmt w:val="lowerLetter"/>
      <w:lvlText w:val="%1)"/>
      <w:lvlJc w:val="left"/>
      <w:pPr>
        <w:tabs>
          <w:tab w:val="left" w:pos="839"/>
        </w:tabs>
        <w:ind w:left="839" w:hanging="419"/>
      </w:pPr>
      <w:rPr>
        <w:rFonts w:hint="eastAsia"/>
        <w:b w:val="0"/>
        <w:i w:val="0"/>
        <w:spacing w:val="0"/>
        <w:w w:val="100"/>
        <w:sz w:val="20"/>
        <w:szCs w:val="21"/>
      </w:rPr>
    </w:lvl>
    <w:lvl w:ilvl="1">
      <w:start w:val="1"/>
      <w:numFmt w:val="decimal"/>
      <w:pStyle w:val="ac"/>
      <w:lvlText w:val="%2)"/>
      <w:lvlJc w:val="left"/>
      <w:pPr>
        <w:tabs>
          <w:tab w:val="left" w:pos="1259"/>
        </w:tabs>
        <w:ind w:left="1259" w:hanging="420"/>
      </w:pPr>
      <w:rPr>
        <w:rFonts w:ascii="宋体" w:eastAsia="宋体" w:hAnsi="宋体" w:hint="eastAsia"/>
        <w:b w:val="0"/>
        <w:i w:val="0"/>
        <w:snapToGrid/>
        <w:spacing w:val="0"/>
        <w:w w:val="100"/>
        <w:kern w:val="21"/>
        <w:sz w:val="20"/>
      </w:rPr>
    </w:lvl>
    <w:lvl w:ilvl="2">
      <w:start w:val="1"/>
      <w:numFmt w:val="decimal"/>
      <w:pStyle w:val="ad"/>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15:restartNumberingAfterBreak="0">
    <w:nsid w:val="60B55DC2"/>
    <w:multiLevelType w:val="multilevel"/>
    <w:tmpl w:val="60B55DC2"/>
    <w:lvl w:ilvl="0">
      <w:start w:val="1"/>
      <w:numFmt w:val="upperLetter"/>
      <w:pStyle w:val="ae"/>
      <w:lvlText w:val="%1"/>
      <w:lvlJc w:val="left"/>
      <w:pPr>
        <w:tabs>
          <w:tab w:val="left" w:pos="0"/>
        </w:tabs>
        <w:ind w:left="0" w:hanging="425"/>
      </w:pPr>
      <w:rPr>
        <w:rFonts w:hint="eastAsia"/>
      </w:rPr>
    </w:lvl>
    <w:lvl w:ilvl="1">
      <w:start w:val="1"/>
      <w:numFmt w:val="decimal"/>
      <w:pStyle w:val="af"/>
      <w:suff w:val="nothing"/>
      <w:lvlText w:val="表%1.%2　"/>
      <w:lvlJc w:val="left"/>
      <w:pPr>
        <w:ind w:left="4872"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2E21F69"/>
    <w:multiLevelType w:val="singleLevel"/>
    <w:tmpl w:val="62E21F69"/>
    <w:lvl w:ilvl="0">
      <w:start w:val="1"/>
      <w:numFmt w:val="lowerLetter"/>
      <w:suff w:val="space"/>
      <w:lvlText w:val="%1)"/>
      <w:lvlJc w:val="left"/>
    </w:lvl>
  </w:abstractNum>
  <w:abstractNum w:abstractNumId="12" w15:restartNumberingAfterBreak="0">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CEA2025"/>
    <w:multiLevelType w:val="multilevel"/>
    <w:tmpl w:val="6C800AEE"/>
    <w:lvl w:ilvl="0">
      <w:start w:val="1"/>
      <w:numFmt w:val="none"/>
      <w:pStyle w:val="af7"/>
      <w:suff w:val="nothing"/>
      <w:lvlText w:val="%1"/>
      <w:lvlJc w:val="left"/>
      <w:pPr>
        <w:ind w:left="0" w:firstLine="0"/>
      </w:pPr>
      <w:rPr>
        <w:rFonts w:hint="eastAsia"/>
      </w:rPr>
    </w:lvl>
    <w:lvl w:ilvl="1">
      <w:start w:val="1"/>
      <w:numFmt w:val="decimal"/>
      <w:pStyle w:val="af8"/>
      <w:suff w:val="nothing"/>
      <w:lvlText w:val="%1%2　"/>
      <w:lvlJc w:val="left"/>
      <w:pPr>
        <w:ind w:left="0" w:firstLine="0"/>
      </w:pPr>
      <w:rPr>
        <w:rFonts w:ascii="黑体" w:eastAsia="黑体" w:hint="eastAsia"/>
        <w:b w:val="0"/>
        <w:i w:val="0"/>
        <w:sz w:val="21"/>
      </w:rPr>
    </w:lvl>
    <w:lvl w:ilvl="2">
      <w:start w:val="1"/>
      <w:numFmt w:val="decimal"/>
      <w:pStyle w:val="af9"/>
      <w:suff w:val="nothing"/>
      <w:lvlText w:val="%1%2.%3　"/>
      <w:lvlJc w:val="left"/>
      <w:pPr>
        <w:ind w:left="127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a"/>
      <w:suff w:val="nothing"/>
      <w:lvlText w:val="%1%2.%3.%4　"/>
      <w:lvlJc w:val="left"/>
      <w:pPr>
        <w:ind w:left="1417" w:firstLine="0"/>
      </w:pPr>
      <w:rPr>
        <w:rFonts w:ascii="黑体" w:eastAsia="黑体" w:hint="eastAsia"/>
        <w:b w:val="0"/>
        <w:i w:val="0"/>
        <w:sz w:val="21"/>
      </w:rPr>
    </w:lvl>
    <w:lvl w:ilvl="4">
      <w:start w:val="1"/>
      <w:numFmt w:val="decimal"/>
      <w:pStyle w:val="afb"/>
      <w:suff w:val="nothing"/>
      <w:lvlText w:val="%1%2.%3.%4.%5　"/>
      <w:lvlJc w:val="left"/>
      <w:pPr>
        <w:ind w:left="142" w:firstLine="0"/>
      </w:pPr>
      <w:rPr>
        <w:rFonts w:ascii="黑体" w:eastAsia="黑体" w:hint="eastAsia"/>
        <w:b w:val="0"/>
        <w:i w:val="0"/>
        <w:sz w:val="21"/>
      </w:rPr>
    </w:lvl>
    <w:lvl w:ilvl="5">
      <w:start w:val="1"/>
      <w:numFmt w:val="decimal"/>
      <w:pStyle w:val="afc"/>
      <w:suff w:val="nothing"/>
      <w:lvlText w:val="%1%2.%3.%4.%5.%6　"/>
      <w:lvlJc w:val="left"/>
      <w:pPr>
        <w:ind w:left="0" w:firstLine="0"/>
      </w:pPr>
      <w:rPr>
        <w:rFonts w:ascii="黑体" w:eastAsia="黑体" w:hint="eastAsia"/>
        <w:b w:val="0"/>
        <w:i w:val="0"/>
        <w:sz w:val="21"/>
      </w:rPr>
    </w:lvl>
    <w:lvl w:ilvl="6">
      <w:start w:val="1"/>
      <w:numFmt w:val="decimal"/>
      <w:pStyle w:val="a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15:restartNumberingAfterBreak="0">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15:restartNumberingAfterBreak="0">
    <w:nsid w:val="7AC09A64"/>
    <w:multiLevelType w:val="singleLevel"/>
    <w:tmpl w:val="7AC09A64"/>
    <w:lvl w:ilvl="0">
      <w:start w:val="1"/>
      <w:numFmt w:val="lowerLetter"/>
      <w:suff w:val="space"/>
      <w:lvlText w:val="%1)"/>
      <w:lvlJc w:val="left"/>
    </w:lvl>
  </w:abstractNum>
  <w:num w:numId="1" w16cid:durableId="1246916322">
    <w:abstractNumId w:val="8"/>
  </w:num>
  <w:num w:numId="2" w16cid:durableId="90900360">
    <w:abstractNumId w:val="5"/>
  </w:num>
  <w:num w:numId="3" w16cid:durableId="1772621701">
    <w:abstractNumId w:val="7"/>
  </w:num>
  <w:num w:numId="4" w16cid:durableId="1053117425">
    <w:abstractNumId w:val="9"/>
  </w:num>
  <w:num w:numId="5" w16cid:durableId="44371966">
    <w:abstractNumId w:val="4"/>
  </w:num>
  <w:num w:numId="6" w16cid:durableId="573392883">
    <w:abstractNumId w:val="12"/>
  </w:num>
  <w:num w:numId="7" w16cid:durableId="727264317">
    <w:abstractNumId w:val="10"/>
  </w:num>
  <w:num w:numId="8" w16cid:durableId="300036518">
    <w:abstractNumId w:val="14"/>
  </w:num>
  <w:num w:numId="9" w16cid:durableId="1569262307">
    <w:abstractNumId w:val="6"/>
  </w:num>
  <w:num w:numId="10" w16cid:durableId="1344167668">
    <w:abstractNumId w:val="3"/>
  </w:num>
  <w:num w:numId="11" w16cid:durableId="1876887279">
    <w:abstractNumId w:val="11"/>
  </w:num>
  <w:num w:numId="12" w16cid:durableId="421415041">
    <w:abstractNumId w:val="1"/>
  </w:num>
  <w:num w:numId="13" w16cid:durableId="1516534422">
    <w:abstractNumId w:val="15"/>
  </w:num>
  <w:num w:numId="14" w16cid:durableId="2098360833">
    <w:abstractNumId w:val="2"/>
  </w:num>
  <w:num w:numId="15" w16cid:durableId="387385778">
    <w:abstractNumId w:val="0"/>
  </w:num>
  <w:num w:numId="16" w16cid:durableId="1267348535">
    <w:abstractNumId w:val="5"/>
  </w:num>
  <w:num w:numId="17" w16cid:durableId="313948788">
    <w:abstractNumId w:val="5"/>
  </w:num>
  <w:num w:numId="18" w16cid:durableId="790199754">
    <w:abstractNumId w:val="5"/>
  </w:num>
  <w:num w:numId="19" w16cid:durableId="856578299">
    <w:abstractNumId w:val="5"/>
  </w:num>
  <w:num w:numId="20" w16cid:durableId="1555389506">
    <w:abstractNumId w:val="5"/>
  </w:num>
  <w:num w:numId="21" w16cid:durableId="1531331616">
    <w:abstractNumId w:val="5"/>
  </w:num>
  <w:num w:numId="22" w16cid:durableId="1904102473">
    <w:abstractNumId w:val="5"/>
  </w:num>
  <w:num w:numId="23" w16cid:durableId="313874748">
    <w:abstractNumId w:val="5"/>
  </w:num>
  <w:num w:numId="24" w16cid:durableId="784612964">
    <w:abstractNumId w:val="5"/>
  </w:num>
  <w:num w:numId="25" w16cid:durableId="262417125">
    <w:abstractNumId w:val="5"/>
  </w:num>
  <w:num w:numId="26" w16cid:durableId="295068486">
    <w:abstractNumId w:val="5"/>
  </w:num>
  <w:num w:numId="27" w16cid:durableId="330179212">
    <w:abstractNumId w:val="5"/>
  </w:num>
  <w:num w:numId="28" w16cid:durableId="196160667">
    <w:abstractNumId w:val="5"/>
  </w:num>
  <w:num w:numId="29" w16cid:durableId="2007315661">
    <w:abstractNumId w:val="5"/>
  </w:num>
  <w:num w:numId="30" w16cid:durableId="1370950933">
    <w:abstractNumId w:val="5"/>
  </w:num>
  <w:num w:numId="31" w16cid:durableId="647979796">
    <w:abstractNumId w:val="5"/>
  </w:num>
  <w:num w:numId="32" w16cid:durableId="740058218">
    <w:abstractNumId w:val="5"/>
  </w:num>
  <w:num w:numId="33" w16cid:durableId="1190728791">
    <w:abstractNumId w:val="5"/>
  </w:num>
  <w:num w:numId="34" w16cid:durableId="437724941">
    <w:abstractNumId w:val="5"/>
  </w:num>
  <w:num w:numId="35" w16cid:durableId="1316299950">
    <w:abstractNumId w:val="5"/>
  </w:num>
  <w:num w:numId="36" w16cid:durableId="1495142803">
    <w:abstractNumId w:val="5"/>
  </w:num>
  <w:num w:numId="37" w16cid:durableId="1166628243">
    <w:abstractNumId w:val="5"/>
  </w:num>
  <w:num w:numId="38" w16cid:durableId="1211381638">
    <w:abstractNumId w:val="5"/>
  </w:num>
  <w:num w:numId="39" w16cid:durableId="1192767501">
    <w:abstractNumId w:val="5"/>
  </w:num>
  <w:num w:numId="40" w16cid:durableId="1138885582">
    <w:abstractNumId w:val="5"/>
  </w:num>
  <w:num w:numId="41" w16cid:durableId="1744528544">
    <w:abstractNumId w:val="5"/>
  </w:num>
  <w:num w:numId="42" w16cid:durableId="9190143">
    <w:abstractNumId w:val="5"/>
  </w:num>
  <w:num w:numId="43" w16cid:durableId="578172080">
    <w:abstractNumId w:val="5"/>
  </w:num>
  <w:num w:numId="44" w16cid:durableId="1315910234">
    <w:abstractNumId w:val="5"/>
  </w:num>
  <w:num w:numId="45" w16cid:durableId="1113209587">
    <w:abstractNumId w:val="5"/>
  </w:num>
  <w:num w:numId="46" w16cid:durableId="648749444">
    <w:abstractNumId w:val="5"/>
  </w:num>
  <w:num w:numId="47" w16cid:durableId="1942255110">
    <w:abstractNumId w:val="5"/>
  </w:num>
  <w:num w:numId="48" w16cid:durableId="1166743378">
    <w:abstractNumId w:val="13"/>
  </w:num>
  <w:num w:numId="49" w16cid:durableId="2071338804">
    <w:abstractNumId w:val="13"/>
  </w:num>
  <w:num w:numId="50" w16cid:durableId="1480610124">
    <w:abstractNumId w:val="13"/>
  </w:num>
  <w:num w:numId="51" w16cid:durableId="35937634">
    <w:abstractNumId w:val="13"/>
  </w:num>
  <w:num w:numId="52" w16cid:durableId="432436380">
    <w:abstractNumId w:val="13"/>
  </w:num>
  <w:num w:numId="53" w16cid:durableId="17426725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66275545">
    <w:abstractNumId w:val="13"/>
  </w:num>
  <w:num w:numId="55" w16cid:durableId="802430159">
    <w:abstractNumId w:val="13"/>
  </w:num>
  <w:num w:numId="56" w16cid:durableId="20233861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65090967">
    <w:abstractNumId w:val="13"/>
  </w:num>
  <w:num w:numId="58" w16cid:durableId="1237938718">
    <w:abstractNumId w:val="13"/>
  </w:num>
  <w:num w:numId="59" w16cid:durableId="1061948676">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Q4ODQwNThiYTg4YTBlNDhkZDRmNGNiNWM5NWE1YzAifQ=="/>
    <w:docVar w:name="KSO_WPS_MARK_KEY" w:val="41d27bc7-bc92-4578-bd52-10d3b8d99885"/>
  </w:docVars>
  <w:rsids>
    <w:rsidRoot w:val="00D42FA6"/>
    <w:rsid w:val="00003DCD"/>
    <w:rsid w:val="0000511F"/>
    <w:rsid w:val="00007B96"/>
    <w:rsid w:val="00013549"/>
    <w:rsid w:val="00013654"/>
    <w:rsid w:val="00014031"/>
    <w:rsid w:val="00014383"/>
    <w:rsid w:val="00015B1B"/>
    <w:rsid w:val="000173C6"/>
    <w:rsid w:val="00027B20"/>
    <w:rsid w:val="000344E3"/>
    <w:rsid w:val="00042C83"/>
    <w:rsid w:val="00044827"/>
    <w:rsid w:val="00057EF5"/>
    <w:rsid w:val="000648B5"/>
    <w:rsid w:val="00073364"/>
    <w:rsid w:val="000736F8"/>
    <w:rsid w:val="00076FFA"/>
    <w:rsid w:val="000845DC"/>
    <w:rsid w:val="0008539B"/>
    <w:rsid w:val="00087682"/>
    <w:rsid w:val="00090204"/>
    <w:rsid w:val="00091754"/>
    <w:rsid w:val="000A1939"/>
    <w:rsid w:val="000A382E"/>
    <w:rsid w:val="000A3CBC"/>
    <w:rsid w:val="000A6B1E"/>
    <w:rsid w:val="000A7420"/>
    <w:rsid w:val="000C3DA7"/>
    <w:rsid w:val="000C42CE"/>
    <w:rsid w:val="000C54E2"/>
    <w:rsid w:val="000E0EF0"/>
    <w:rsid w:val="000F3AA1"/>
    <w:rsid w:val="000F6CE7"/>
    <w:rsid w:val="001036F0"/>
    <w:rsid w:val="00104686"/>
    <w:rsid w:val="00111826"/>
    <w:rsid w:val="00113BBB"/>
    <w:rsid w:val="001415BB"/>
    <w:rsid w:val="00141803"/>
    <w:rsid w:val="00141915"/>
    <w:rsid w:val="00153B3D"/>
    <w:rsid w:val="001578EC"/>
    <w:rsid w:val="00160201"/>
    <w:rsid w:val="00163340"/>
    <w:rsid w:val="00163DFC"/>
    <w:rsid w:val="0016578A"/>
    <w:rsid w:val="0016649F"/>
    <w:rsid w:val="00166C7D"/>
    <w:rsid w:val="0016787A"/>
    <w:rsid w:val="001808F6"/>
    <w:rsid w:val="001827E9"/>
    <w:rsid w:val="00183450"/>
    <w:rsid w:val="001A1E80"/>
    <w:rsid w:val="001A2509"/>
    <w:rsid w:val="001A3639"/>
    <w:rsid w:val="001A5104"/>
    <w:rsid w:val="001B17DA"/>
    <w:rsid w:val="001B208E"/>
    <w:rsid w:val="001B652C"/>
    <w:rsid w:val="001C062D"/>
    <w:rsid w:val="001C4C2E"/>
    <w:rsid w:val="001C605F"/>
    <w:rsid w:val="001D166C"/>
    <w:rsid w:val="001E11BB"/>
    <w:rsid w:val="001E125C"/>
    <w:rsid w:val="001E7DEE"/>
    <w:rsid w:val="001F1FE3"/>
    <w:rsid w:val="001F2768"/>
    <w:rsid w:val="001F3B57"/>
    <w:rsid w:val="001F497D"/>
    <w:rsid w:val="001F4B9E"/>
    <w:rsid w:val="001F4FD3"/>
    <w:rsid w:val="001F7F7E"/>
    <w:rsid w:val="00202CB8"/>
    <w:rsid w:val="00204514"/>
    <w:rsid w:val="00204AEF"/>
    <w:rsid w:val="00212A80"/>
    <w:rsid w:val="00215DFE"/>
    <w:rsid w:val="00221315"/>
    <w:rsid w:val="002227D2"/>
    <w:rsid w:val="00225DE7"/>
    <w:rsid w:val="00233A29"/>
    <w:rsid w:val="00233CB9"/>
    <w:rsid w:val="002368DA"/>
    <w:rsid w:val="0024045E"/>
    <w:rsid w:val="0024116E"/>
    <w:rsid w:val="0024159F"/>
    <w:rsid w:val="00242694"/>
    <w:rsid w:val="00243527"/>
    <w:rsid w:val="00244618"/>
    <w:rsid w:val="002501EA"/>
    <w:rsid w:val="002512DC"/>
    <w:rsid w:val="00251EA9"/>
    <w:rsid w:val="00257CA9"/>
    <w:rsid w:val="00260331"/>
    <w:rsid w:val="00261DD1"/>
    <w:rsid w:val="00261F20"/>
    <w:rsid w:val="0026228D"/>
    <w:rsid w:val="00262496"/>
    <w:rsid w:val="002809C8"/>
    <w:rsid w:val="00284EE6"/>
    <w:rsid w:val="00296F2F"/>
    <w:rsid w:val="002971D6"/>
    <w:rsid w:val="002A1665"/>
    <w:rsid w:val="002A4A7B"/>
    <w:rsid w:val="002A571F"/>
    <w:rsid w:val="002A6574"/>
    <w:rsid w:val="002B5099"/>
    <w:rsid w:val="002C1596"/>
    <w:rsid w:val="002C1D1F"/>
    <w:rsid w:val="002D55D9"/>
    <w:rsid w:val="002E4EED"/>
    <w:rsid w:val="002E6C50"/>
    <w:rsid w:val="002F10AE"/>
    <w:rsid w:val="00300576"/>
    <w:rsid w:val="003012DA"/>
    <w:rsid w:val="003029B1"/>
    <w:rsid w:val="00302D44"/>
    <w:rsid w:val="00302FFD"/>
    <w:rsid w:val="003061D7"/>
    <w:rsid w:val="00312FF3"/>
    <w:rsid w:val="0031662B"/>
    <w:rsid w:val="003244C1"/>
    <w:rsid w:val="00325542"/>
    <w:rsid w:val="00330F52"/>
    <w:rsid w:val="00331C0F"/>
    <w:rsid w:val="00332D71"/>
    <w:rsid w:val="003376FA"/>
    <w:rsid w:val="00337BDC"/>
    <w:rsid w:val="00344CFD"/>
    <w:rsid w:val="00353361"/>
    <w:rsid w:val="00353A8D"/>
    <w:rsid w:val="00356E4C"/>
    <w:rsid w:val="003619EA"/>
    <w:rsid w:val="00365611"/>
    <w:rsid w:val="00366752"/>
    <w:rsid w:val="003717F7"/>
    <w:rsid w:val="00373EB7"/>
    <w:rsid w:val="00373FE2"/>
    <w:rsid w:val="00380F29"/>
    <w:rsid w:val="00385D0F"/>
    <w:rsid w:val="00386C79"/>
    <w:rsid w:val="0039013A"/>
    <w:rsid w:val="00393487"/>
    <w:rsid w:val="003A0260"/>
    <w:rsid w:val="003A15A3"/>
    <w:rsid w:val="003A46C7"/>
    <w:rsid w:val="003B5468"/>
    <w:rsid w:val="003B6051"/>
    <w:rsid w:val="003C2B95"/>
    <w:rsid w:val="003C4BD7"/>
    <w:rsid w:val="003D745C"/>
    <w:rsid w:val="003D7BB3"/>
    <w:rsid w:val="003E207B"/>
    <w:rsid w:val="003E3FDC"/>
    <w:rsid w:val="003E7484"/>
    <w:rsid w:val="003F7116"/>
    <w:rsid w:val="00405251"/>
    <w:rsid w:val="00407594"/>
    <w:rsid w:val="004165FD"/>
    <w:rsid w:val="00417048"/>
    <w:rsid w:val="00425632"/>
    <w:rsid w:val="0042725C"/>
    <w:rsid w:val="00430E56"/>
    <w:rsid w:val="00431643"/>
    <w:rsid w:val="004319E3"/>
    <w:rsid w:val="00431DE7"/>
    <w:rsid w:val="0043298B"/>
    <w:rsid w:val="004354BE"/>
    <w:rsid w:val="00435EBE"/>
    <w:rsid w:val="00446249"/>
    <w:rsid w:val="00451197"/>
    <w:rsid w:val="00453F86"/>
    <w:rsid w:val="00460456"/>
    <w:rsid w:val="00462B35"/>
    <w:rsid w:val="00465BAB"/>
    <w:rsid w:val="00474FFA"/>
    <w:rsid w:val="004864BB"/>
    <w:rsid w:val="004A0B71"/>
    <w:rsid w:val="004A3719"/>
    <w:rsid w:val="004A404F"/>
    <w:rsid w:val="004B0E0A"/>
    <w:rsid w:val="004B0F51"/>
    <w:rsid w:val="004B3324"/>
    <w:rsid w:val="004B52AA"/>
    <w:rsid w:val="004C0294"/>
    <w:rsid w:val="004F1BE2"/>
    <w:rsid w:val="004F44B6"/>
    <w:rsid w:val="005003F6"/>
    <w:rsid w:val="005036F8"/>
    <w:rsid w:val="00506B09"/>
    <w:rsid w:val="00517D88"/>
    <w:rsid w:val="005201BD"/>
    <w:rsid w:val="0052438C"/>
    <w:rsid w:val="0052529A"/>
    <w:rsid w:val="005261D4"/>
    <w:rsid w:val="005262DA"/>
    <w:rsid w:val="00532CF1"/>
    <w:rsid w:val="00536216"/>
    <w:rsid w:val="00536ACE"/>
    <w:rsid w:val="00537812"/>
    <w:rsid w:val="005410AE"/>
    <w:rsid w:val="00544772"/>
    <w:rsid w:val="00550F7D"/>
    <w:rsid w:val="005542DB"/>
    <w:rsid w:val="005545AA"/>
    <w:rsid w:val="00554978"/>
    <w:rsid w:val="005577AC"/>
    <w:rsid w:val="005645F1"/>
    <w:rsid w:val="00565A27"/>
    <w:rsid w:val="005730C0"/>
    <w:rsid w:val="00575B89"/>
    <w:rsid w:val="00576BD9"/>
    <w:rsid w:val="00577286"/>
    <w:rsid w:val="005823CA"/>
    <w:rsid w:val="00582C30"/>
    <w:rsid w:val="00585FB8"/>
    <w:rsid w:val="005932F9"/>
    <w:rsid w:val="0059701D"/>
    <w:rsid w:val="00597A38"/>
    <w:rsid w:val="005A3976"/>
    <w:rsid w:val="005B1465"/>
    <w:rsid w:val="005B562E"/>
    <w:rsid w:val="005C556F"/>
    <w:rsid w:val="005C5B27"/>
    <w:rsid w:val="005D09F7"/>
    <w:rsid w:val="005D1885"/>
    <w:rsid w:val="005D2958"/>
    <w:rsid w:val="005D3772"/>
    <w:rsid w:val="005D3878"/>
    <w:rsid w:val="005D4E38"/>
    <w:rsid w:val="005D6B78"/>
    <w:rsid w:val="005E1245"/>
    <w:rsid w:val="005E48CE"/>
    <w:rsid w:val="005F2049"/>
    <w:rsid w:val="005F40E2"/>
    <w:rsid w:val="005F5A37"/>
    <w:rsid w:val="005F5E1D"/>
    <w:rsid w:val="006013C0"/>
    <w:rsid w:val="00604CFE"/>
    <w:rsid w:val="0061178E"/>
    <w:rsid w:val="00623B11"/>
    <w:rsid w:val="00630740"/>
    <w:rsid w:val="00635828"/>
    <w:rsid w:val="0064110B"/>
    <w:rsid w:val="0064164D"/>
    <w:rsid w:val="006474B7"/>
    <w:rsid w:val="00647E8E"/>
    <w:rsid w:val="00655927"/>
    <w:rsid w:val="006559C1"/>
    <w:rsid w:val="0065698E"/>
    <w:rsid w:val="00657E98"/>
    <w:rsid w:val="00660352"/>
    <w:rsid w:val="00666931"/>
    <w:rsid w:val="00676A5E"/>
    <w:rsid w:val="0068088E"/>
    <w:rsid w:val="00686982"/>
    <w:rsid w:val="00690C81"/>
    <w:rsid w:val="0069263C"/>
    <w:rsid w:val="006942AB"/>
    <w:rsid w:val="00697F36"/>
    <w:rsid w:val="006A4D6C"/>
    <w:rsid w:val="006A6E3B"/>
    <w:rsid w:val="006A7231"/>
    <w:rsid w:val="006B34A2"/>
    <w:rsid w:val="006B36A0"/>
    <w:rsid w:val="006B3E11"/>
    <w:rsid w:val="006B3E5D"/>
    <w:rsid w:val="006B5947"/>
    <w:rsid w:val="006B6077"/>
    <w:rsid w:val="006B6719"/>
    <w:rsid w:val="006C401F"/>
    <w:rsid w:val="006C6716"/>
    <w:rsid w:val="006D2C8A"/>
    <w:rsid w:val="006D2FF9"/>
    <w:rsid w:val="006D39E6"/>
    <w:rsid w:val="006D3F25"/>
    <w:rsid w:val="006D74B4"/>
    <w:rsid w:val="006E5D75"/>
    <w:rsid w:val="006F0499"/>
    <w:rsid w:val="006F465D"/>
    <w:rsid w:val="0070282B"/>
    <w:rsid w:val="0070714C"/>
    <w:rsid w:val="00707B10"/>
    <w:rsid w:val="00712B7A"/>
    <w:rsid w:val="007157CC"/>
    <w:rsid w:val="00725FDB"/>
    <w:rsid w:val="00726ADE"/>
    <w:rsid w:val="00736321"/>
    <w:rsid w:val="00737333"/>
    <w:rsid w:val="00740D8B"/>
    <w:rsid w:val="00750209"/>
    <w:rsid w:val="0075108F"/>
    <w:rsid w:val="00751C74"/>
    <w:rsid w:val="007522A6"/>
    <w:rsid w:val="00755753"/>
    <w:rsid w:val="0075779F"/>
    <w:rsid w:val="00763502"/>
    <w:rsid w:val="007652DF"/>
    <w:rsid w:val="00776549"/>
    <w:rsid w:val="00777CC7"/>
    <w:rsid w:val="007871C0"/>
    <w:rsid w:val="00793F27"/>
    <w:rsid w:val="007A1F14"/>
    <w:rsid w:val="007A3027"/>
    <w:rsid w:val="007A33FE"/>
    <w:rsid w:val="007B4218"/>
    <w:rsid w:val="007B53FD"/>
    <w:rsid w:val="007B7BA9"/>
    <w:rsid w:val="007C2FDC"/>
    <w:rsid w:val="007C475E"/>
    <w:rsid w:val="007C7E04"/>
    <w:rsid w:val="007D1453"/>
    <w:rsid w:val="007D36CF"/>
    <w:rsid w:val="007D6A98"/>
    <w:rsid w:val="007E0D8C"/>
    <w:rsid w:val="007F1E26"/>
    <w:rsid w:val="007F7199"/>
    <w:rsid w:val="00807E1D"/>
    <w:rsid w:val="00810338"/>
    <w:rsid w:val="008150E1"/>
    <w:rsid w:val="00820B6B"/>
    <w:rsid w:val="00823B89"/>
    <w:rsid w:val="00824EF2"/>
    <w:rsid w:val="00827AED"/>
    <w:rsid w:val="00832B38"/>
    <w:rsid w:val="00835888"/>
    <w:rsid w:val="00835ECF"/>
    <w:rsid w:val="00836710"/>
    <w:rsid w:val="00841CBE"/>
    <w:rsid w:val="008426E3"/>
    <w:rsid w:val="0084566F"/>
    <w:rsid w:val="00850EAD"/>
    <w:rsid w:val="008516A7"/>
    <w:rsid w:val="0085206E"/>
    <w:rsid w:val="0085349B"/>
    <w:rsid w:val="00853CD0"/>
    <w:rsid w:val="00855A63"/>
    <w:rsid w:val="00856007"/>
    <w:rsid w:val="00857AAF"/>
    <w:rsid w:val="0086101A"/>
    <w:rsid w:val="00862C66"/>
    <w:rsid w:val="008645CF"/>
    <w:rsid w:val="0086530C"/>
    <w:rsid w:val="008653AB"/>
    <w:rsid w:val="00870ECE"/>
    <w:rsid w:val="00880699"/>
    <w:rsid w:val="00880C67"/>
    <w:rsid w:val="00881537"/>
    <w:rsid w:val="00882AEA"/>
    <w:rsid w:val="00884227"/>
    <w:rsid w:val="00885C8A"/>
    <w:rsid w:val="008877AB"/>
    <w:rsid w:val="0089223B"/>
    <w:rsid w:val="00897A7A"/>
    <w:rsid w:val="008A46AA"/>
    <w:rsid w:val="008C0822"/>
    <w:rsid w:val="008C19FA"/>
    <w:rsid w:val="008D3028"/>
    <w:rsid w:val="008D5E6F"/>
    <w:rsid w:val="008E4B9F"/>
    <w:rsid w:val="008E7587"/>
    <w:rsid w:val="008E762D"/>
    <w:rsid w:val="008F00AB"/>
    <w:rsid w:val="008F1A9D"/>
    <w:rsid w:val="008F4503"/>
    <w:rsid w:val="00900991"/>
    <w:rsid w:val="00900BE4"/>
    <w:rsid w:val="00902695"/>
    <w:rsid w:val="009027B3"/>
    <w:rsid w:val="009079DF"/>
    <w:rsid w:val="0091228A"/>
    <w:rsid w:val="00912ABB"/>
    <w:rsid w:val="00912BE0"/>
    <w:rsid w:val="00915DE4"/>
    <w:rsid w:val="00915ECF"/>
    <w:rsid w:val="009213ED"/>
    <w:rsid w:val="00921813"/>
    <w:rsid w:val="00922250"/>
    <w:rsid w:val="00923003"/>
    <w:rsid w:val="009232D3"/>
    <w:rsid w:val="00925B2C"/>
    <w:rsid w:val="00926C8D"/>
    <w:rsid w:val="00926E04"/>
    <w:rsid w:val="009270B2"/>
    <w:rsid w:val="0093280D"/>
    <w:rsid w:val="009403C4"/>
    <w:rsid w:val="00940DD8"/>
    <w:rsid w:val="0094286E"/>
    <w:rsid w:val="00947873"/>
    <w:rsid w:val="0095205A"/>
    <w:rsid w:val="00954850"/>
    <w:rsid w:val="009551E3"/>
    <w:rsid w:val="00956730"/>
    <w:rsid w:val="00965D9F"/>
    <w:rsid w:val="0096728E"/>
    <w:rsid w:val="00967F11"/>
    <w:rsid w:val="009750DD"/>
    <w:rsid w:val="009817CB"/>
    <w:rsid w:val="0098364E"/>
    <w:rsid w:val="009855E3"/>
    <w:rsid w:val="0098768C"/>
    <w:rsid w:val="00990A78"/>
    <w:rsid w:val="009A2A5C"/>
    <w:rsid w:val="009B11E9"/>
    <w:rsid w:val="009B25B2"/>
    <w:rsid w:val="009B2F5D"/>
    <w:rsid w:val="009B3FA6"/>
    <w:rsid w:val="009B4F2A"/>
    <w:rsid w:val="009B54CD"/>
    <w:rsid w:val="009B5C4D"/>
    <w:rsid w:val="009B6A71"/>
    <w:rsid w:val="009C4E6C"/>
    <w:rsid w:val="009D0ABF"/>
    <w:rsid w:val="009D1A84"/>
    <w:rsid w:val="009D2189"/>
    <w:rsid w:val="009D68DD"/>
    <w:rsid w:val="009D6915"/>
    <w:rsid w:val="009E3892"/>
    <w:rsid w:val="009E634C"/>
    <w:rsid w:val="009F3E96"/>
    <w:rsid w:val="00A023F2"/>
    <w:rsid w:val="00A07550"/>
    <w:rsid w:val="00A12071"/>
    <w:rsid w:val="00A165F4"/>
    <w:rsid w:val="00A23539"/>
    <w:rsid w:val="00A278FA"/>
    <w:rsid w:val="00A311C4"/>
    <w:rsid w:val="00A31863"/>
    <w:rsid w:val="00A32F17"/>
    <w:rsid w:val="00A33357"/>
    <w:rsid w:val="00A37148"/>
    <w:rsid w:val="00A37C70"/>
    <w:rsid w:val="00A40373"/>
    <w:rsid w:val="00A43E8F"/>
    <w:rsid w:val="00A4411A"/>
    <w:rsid w:val="00A46732"/>
    <w:rsid w:val="00A474A2"/>
    <w:rsid w:val="00A47EE1"/>
    <w:rsid w:val="00A5340D"/>
    <w:rsid w:val="00A56091"/>
    <w:rsid w:val="00A62147"/>
    <w:rsid w:val="00A77C53"/>
    <w:rsid w:val="00A82554"/>
    <w:rsid w:val="00A8455D"/>
    <w:rsid w:val="00A91C8A"/>
    <w:rsid w:val="00A94427"/>
    <w:rsid w:val="00A97038"/>
    <w:rsid w:val="00AA09DC"/>
    <w:rsid w:val="00AA47EE"/>
    <w:rsid w:val="00AB3475"/>
    <w:rsid w:val="00AB40B1"/>
    <w:rsid w:val="00AB78CB"/>
    <w:rsid w:val="00AC6464"/>
    <w:rsid w:val="00AC75E7"/>
    <w:rsid w:val="00AD073E"/>
    <w:rsid w:val="00AD0F09"/>
    <w:rsid w:val="00AD1F90"/>
    <w:rsid w:val="00AD25FF"/>
    <w:rsid w:val="00AD3E2A"/>
    <w:rsid w:val="00AD5A52"/>
    <w:rsid w:val="00AE3BA0"/>
    <w:rsid w:val="00AE6198"/>
    <w:rsid w:val="00AF0DDB"/>
    <w:rsid w:val="00AF2425"/>
    <w:rsid w:val="00AF34B4"/>
    <w:rsid w:val="00AF3C24"/>
    <w:rsid w:val="00B00BFB"/>
    <w:rsid w:val="00B0201F"/>
    <w:rsid w:val="00B06899"/>
    <w:rsid w:val="00B06CF2"/>
    <w:rsid w:val="00B06EB2"/>
    <w:rsid w:val="00B13EE4"/>
    <w:rsid w:val="00B15BC7"/>
    <w:rsid w:val="00B16180"/>
    <w:rsid w:val="00B1678F"/>
    <w:rsid w:val="00B2119F"/>
    <w:rsid w:val="00B32526"/>
    <w:rsid w:val="00B36195"/>
    <w:rsid w:val="00B4364A"/>
    <w:rsid w:val="00B46E17"/>
    <w:rsid w:val="00B57110"/>
    <w:rsid w:val="00B6265E"/>
    <w:rsid w:val="00B663BC"/>
    <w:rsid w:val="00B66F6B"/>
    <w:rsid w:val="00B8317B"/>
    <w:rsid w:val="00B83CE7"/>
    <w:rsid w:val="00B8561F"/>
    <w:rsid w:val="00B8662F"/>
    <w:rsid w:val="00B878F0"/>
    <w:rsid w:val="00B97525"/>
    <w:rsid w:val="00B97799"/>
    <w:rsid w:val="00B97A8F"/>
    <w:rsid w:val="00BA0092"/>
    <w:rsid w:val="00BA176D"/>
    <w:rsid w:val="00BA5341"/>
    <w:rsid w:val="00BA6B77"/>
    <w:rsid w:val="00BB1D43"/>
    <w:rsid w:val="00BB548D"/>
    <w:rsid w:val="00BC3763"/>
    <w:rsid w:val="00BC3B02"/>
    <w:rsid w:val="00BD1D6F"/>
    <w:rsid w:val="00BD3F0B"/>
    <w:rsid w:val="00BD5603"/>
    <w:rsid w:val="00BD715E"/>
    <w:rsid w:val="00BE5BDA"/>
    <w:rsid w:val="00BE77D8"/>
    <w:rsid w:val="00BF19EC"/>
    <w:rsid w:val="00BF5564"/>
    <w:rsid w:val="00BF5D13"/>
    <w:rsid w:val="00C011F3"/>
    <w:rsid w:val="00C0498A"/>
    <w:rsid w:val="00C05C99"/>
    <w:rsid w:val="00C16AEA"/>
    <w:rsid w:val="00C17B04"/>
    <w:rsid w:val="00C22214"/>
    <w:rsid w:val="00C30893"/>
    <w:rsid w:val="00C31CAE"/>
    <w:rsid w:val="00C337E9"/>
    <w:rsid w:val="00C35F03"/>
    <w:rsid w:val="00C40790"/>
    <w:rsid w:val="00C5553A"/>
    <w:rsid w:val="00C56EAC"/>
    <w:rsid w:val="00C60A70"/>
    <w:rsid w:val="00C630B4"/>
    <w:rsid w:val="00C76611"/>
    <w:rsid w:val="00C76AF6"/>
    <w:rsid w:val="00C76E0E"/>
    <w:rsid w:val="00C83230"/>
    <w:rsid w:val="00C83E1B"/>
    <w:rsid w:val="00CA0491"/>
    <w:rsid w:val="00CA24B3"/>
    <w:rsid w:val="00CA5191"/>
    <w:rsid w:val="00CA58AA"/>
    <w:rsid w:val="00CA66DC"/>
    <w:rsid w:val="00CA735E"/>
    <w:rsid w:val="00CA792E"/>
    <w:rsid w:val="00CA7D94"/>
    <w:rsid w:val="00CB3026"/>
    <w:rsid w:val="00CB44C0"/>
    <w:rsid w:val="00CB50AD"/>
    <w:rsid w:val="00CC1BCA"/>
    <w:rsid w:val="00CC28EA"/>
    <w:rsid w:val="00CD008A"/>
    <w:rsid w:val="00CD3545"/>
    <w:rsid w:val="00CD50B0"/>
    <w:rsid w:val="00CD71EF"/>
    <w:rsid w:val="00CE16D3"/>
    <w:rsid w:val="00CE1CC2"/>
    <w:rsid w:val="00CE5DD1"/>
    <w:rsid w:val="00CE68D5"/>
    <w:rsid w:val="00CF0E97"/>
    <w:rsid w:val="00CF2FD1"/>
    <w:rsid w:val="00CF73A8"/>
    <w:rsid w:val="00D01031"/>
    <w:rsid w:val="00D0280F"/>
    <w:rsid w:val="00D02BAF"/>
    <w:rsid w:val="00D11E63"/>
    <w:rsid w:val="00D12A09"/>
    <w:rsid w:val="00D14561"/>
    <w:rsid w:val="00D14EC0"/>
    <w:rsid w:val="00D155F9"/>
    <w:rsid w:val="00D21EA5"/>
    <w:rsid w:val="00D247AD"/>
    <w:rsid w:val="00D24F66"/>
    <w:rsid w:val="00D24FBE"/>
    <w:rsid w:val="00D2517F"/>
    <w:rsid w:val="00D305F8"/>
    <w:rsid w:val="00D30F0D"/>
    <w:rsid w:val="00D323D7"/>
    <w:rsid w:val="00D35729"/>
    <w:rsid w:val="00D35897"/>
    <w:rsid w:val="00D36C8B"/>
    <w:rsid w:val="00D42FA6"/>
    <w:rsid w:val="00D4394C"/>
    <w:rsid w:val="00D44810"/>
    <w:rsid w:val="00D462BF"/>
    <w:rsid w:val="00D52B76"/>
    <w:rsid w:val="00D52E2E"/>
    <w:rsid w:val="00D560D4"/>
    <w:rsid w:val="00D60C60"/>
    <w:rsid w:val="00D6116D"/>
    <w:rsid w:val="00D61DA1"/>
    <w:rsid w:val="00D675BC"/>
    <w:rsid w:val="00D7116A"/>
    <w:rsid w:val="00D74F58"/>
    <w:rsid w:val="00D75C35"/>
    <w:rsid w:val="00D82449"/>
    <w:rsid w:val="00D874F3"/>
    <w:rsid w:val="00D905FB"/>
    <w:rsid w:val="00D95611"/>
    <w:rsid w:val="00D95C0D"/>
    <w:rsid w:val="00DA2331"/>
    <w:rsid w:val="00DA74D9"/>
    <w:rsid w:val="00DA7A1D"/>
    <w:rsid w:val="00DB230F"/>
    <w:rsid w:val="00DB4906"/>
    <w:rsid w:val="00DC07CF"/>
    <w:rsid w:val="00DC2A37"/>
    <w:rsid w:val="00DC2F7F"/>
    <w:rsid w:val="00DC3303"/>
    <w:rsid w:val="00DD09D1"/>
    <w:rsid w:val="00DD175C"/>
    <w:rsid w:val="00DD285B"/>
    <w:rsid w:val="00DE2C8E"/>
    <w:rsid w:val="00DE405D"/>
    <w:rsid w:val="00DE4677"/>
    <w:rsid w:val="00DE67CC"/>
    <w:rsid w:val="00DE7016"/>
    <w:rsid w:val="00DF0165"/>
    <w:rsid w:val="00DF04A0"/>
    <w:rsid w:val="00DF47AE"/>
    <w:rsid w:val="00E00629"/>
    <w:rsid w:val="00E038EA"/>
    <w:rsid w:val="00E05202"/>
    <w:rsid w:val="00E05331"/>
    <w:rsid w:val="00E14D49"/>
    <w:rsid w:val="00E15CDD"/>
    <w:rsid w:val="00E20E14"/>
    <w:rsid w:val="00E2142D"/>
    <w:rsid w:val="00E2209F"/>
    <w:rsid w:val="00E252EC"/>
    <w:rsid w:val="00E25EE3"/>
    <w:rsid w:val="00E3061F"/>
    <w:rsid w:val="00E374A5"/>
    <w:rsid w:val="00E41ABC"/>
    <w:rsid w:val="00E45FCF"/>
    <w:rsid w:val="00E6054A"/>
    <w:rsid w:val="00E640C7"/>
    <w:rsid w:val="00E71283"/>
    <w:rsid w:val="00E73711"/>
    <w:rsid w:val="00E77C7C"/>
    <w:rsid w:val="00E80069"/>
    <w:rsid w:val="00E82C20"/>
    <w:rsid w:val="00E83D0A"/>
    <w:rsid w:val="00E84518"/>
    <w:rsid w:val="00E84BFD"/>
    <w:rsid w:val="00E85E4F"/>
    <w:rsid w:val="00E86B05"/>
    <w:rsid w:val="00E937B2"/>
    <w:rsid w:val="00E938BE"/>
    <w:rsid w:val="00E96561"/>
    <w:rsid w:val="00EA06DB"/>
    <w:rsid w:val="00EA08D5"/>
    <w:rsid w:val="00EA2307"/>
    <w:rsid w:val="00EA2F39"/>
    <w:rsid w:val="00EA3D11"/>
    <w:rsid w:val="00EA6394"/>
    <w:rsid w:val="00EB66A0"/>
    <w:rsid w:val="00EB7EBA"/>
    <w:rsid w:val="00EC0A8B"/>
    <w:rsid w:val="00EC0AC4"/>
    <w:rsid w:val="00EC22EE"/>
    <w:rsid w:val="00EC27EA"/>
    <w:rsid w:val="00ED045D"/>
    <w:rsid w:val="00EE4649"/>
    <w:rsid w:val="00EE7AC9"/>
    <w:rsid w:val="00EF6013"/>
    <w:rsid w:val="00EF6E56"/>
    <w:rsid w:val="00F02ADA"/>
    <w:rsid w:val="00F10935"/>
    <w:rsid w:val="00F10D1C"/>
    <w:rsid w:val="00F15585"/>
    <w:rsid w:val="00F15791"/>
    <w:rsid w:val="00F179DA"/>
    <w:rsid w:val="00F20008"/>
    <w:rsid w:val="00F231C0"/>
    <w:rsid w:val="00F27A3E"/>
    <w:rsid w:val="00F3071C"/>
    <w:rsid w:val="00F31658"/>
    <w:rsid w:val="00F41C31"/>
    <w:rsid w:val="00F4202D"/>
    <w:rsid w:val="00F46DC6"/>
    <w:rsid w:val="00F503C4"/>
    <w:rsid w:val="00F5250D"/>
    <w:rsid w:val="00F639E1"/>
    <w:rsid w:val="00F75613"/>
    <w:rsid w:val="00F764E4"/>
    <w:rsid w:val="00F813AF"/>
    <w:rsid w:val="00F82C81"/>
    <w:rsid w:val="00F84269"/>
    <w:rsid w:val="00F85E02"/>
    <w:rsid w:val="00F9043E"/>
    <w:rsid w:val="00F94E11"/>
    <w:rsid w:val="00FA00D2"/>
    <w:rsid w:val="00FA091C"/>
    <w:rsid w:val="00FA3F4B"/>
    <w:rsid w:val="00FA4635"/>
    <w:rsid w:val="00FB6904"/>
    <w:rsid w:val="00FB7EB9"/>
    <w:rsid w:val="00FC4882"/>
    <w:rsid w:val="00FD2AF8"/>
    <w:rsid w:val="00FD3451"/>
    <w:rsid w:val="00FE175B"/>
    <w:rsid w:val="00FE43A3"/>
    <w:rsid w:val="00FE4896"/>
    <w:rsid w:val="00FE4E91"/>
    <w:rsid w:val="00FE58A7"/>
    <w:rsid w:val="00FE7A74"/>
    <w:rsid w:val="00FF102C"/>
    <w:rsid w:val="00FF244E"/>
    <w:rsid w:val="00FF39D6"/>
    <w:rsid w:val="00FF4D71"/>
    <w:rsid w:val="01027AE6"/>
    <w:rsid w:val="010827C0"/>
    <w:rsid w:val="010E14F5"/>
    <w:rsid w:val="013C690E"/>
    <w:rsid w:val="013D21E4"/>
    <w:rsid w:val="013D43C4"/>
    <w:rsid w:val="013D64AB"/>
    <w:rsid w:val="0142411B"/>
    <w:rsid w:val="014337F8"/>
    <w:rsid w:val="015027F5"/>
    <w:rsid w:val="01541EA9"/>
    <w:rsid w:val="015C093B"/>
    <w:rsid w:val="015C2B0C"/>
    <w:rsid w:val="0178376B"/>
    <w:rsid w:val="0179546C"/>
    <w:rsid w:val="017C3A67"/>
    <w:rsid w:val="017D1333"/>
    <w:rsid w:val="01883901"/>
    <w:rsid w:val="018C1643"/>
    <w:rsid w:val="018C3D3E"/>
    <w:rsid w:val="018D501E"/>
    <w:rsid w:val="01934780"/>
    <w:rsid w:val="01A43520"/>
    <w:rsid w:val="01B84682"/>
    <w:rsid w:val="01CB4761"/>
    <w:rsid w:val="01CF7782"/>
    <w:rsid w:val="01D86637"/>
    <w:rsid w:val="01F80A87"/>
    <w:rsid w:val="01FA47FF"/>
    <w:rsid w:val="01FF4D18"/>
    <w:rsid w:val="020016E9"/>
    <w:rsid w:val="022C2B30"/>
    <w:rsid w:val="02451756"/>
    <w:rsid w:val="028659C6"/>
    <w:rsid w:val="02924A37"/>
    <w:rsid w:val="02AE1145"/>
    <w:rsid w:val="02D65601"/>
    <w:rsid w:val="02DB5CBF"/>
    <w:rsid w:val="03103BAE"/>
    <w:rsid w:val="031048F7"/>
    <w:rsid w:val="031B1CF1"/>
    <w:rsid w:val="03200295"/>
    <w:rsid w:val="034A70C0"/>
    <w:rsid w:val="03547F3F"/>
    <w:rsid w:val="03567D8D"/>
    <w:rsid w:val="035F673D"/>
    <w:rsid w:val="03606C06"/>
    <w:rsid w:val="03661347"/>
    <w:rsid w:val="037465B4"/>
    <w:rsid w:val="03807728"/>
    <w:rsid w:val="03A10CAA"/>
    <w:rsid w:val="03AA56F1"/>
    <w:rsid w:val="03B6063F"/>
    <w:rsid w:val="03BE68CB"/>
    <w:rsid w:val="03C97375"/>
    <w:rsid w:val="03CB7F9A"/>
    <w:rsid w:val="03D316C3"/>
    <w:rsid w:val="03DB17BD"/>
    <w:rsid w:val="04082AD7"/>
    <w:rsid w:val="04135A57"/>
    <w:rsid w:val="041D6583"/>
    <w:rsid w:val="041F3425"/>
    <w:rsid w:val="042711AF"/>
    <w:rsid w:val="044E2BE0"/>
    <w:rsid w:val="04561DA6"/>
    <w:rsid w:val="04661329"/>
    <w:rsid w:val="046C750A"/>
    <w:rsid w:val="04714B20"/>
    <w:rsid w:val="047E0BE2"/>
    <w:rsid w:val="047F723D"/>
    <w:rsid w:val="04A435BB"/>
    <w:rsid w:val="04B44D42"/>
    <w:rsid w:val="04B62533"/>
    <w:rsid w:val="04E46A2A"/>
    <w:rsid w:val="04E51396"/>
    <w:rsid w:val="04F03C97"/>
    <w:rsid w:val="04F27A0F"/>
    <w:rsid w:val="05137261"/>
    <w:rsid w:val="051528EC"/>
    <w:rsid w:val="05273FAF"/>
    <w:rsid w:val="054202A0"/>
    <w:rsid w:val="05524D4B"/>
    <w:rsid w:val="055E5327"/>
    <w:rsid w:val="05663875"/>
    <w:rsid w:val="05664F5A"/>
    <w:rsid w:val="057312AD"/>
    <w:rsid w:val="05775FC1"/>
    <w:rsid w:val="05976809"/>
    <w:rsid w:val="05A67847"/>
    <w:rsid w:val="05B747B5"/>
    <w:rsid w:val="05C0366A"/>
    <w:rsid w:val="05D2339D"/>
    <w:rsid w:val="05D80908"/>
    <w:rsid w:val="05DC4613"/>
    <w:rsid w:val="05E03D0C"/>
    <w:rsid w:val="05E425C1"/>
    <w:rsid w:val="05EC0902"/>
    <w:rsid w:val="05F14F35"/>
    <w:rsid w:val="05FB0B46"/>
    <w:rsid w:val="05FB1557"/>
    <w:rsid w:val="05FE1FD1"/>
    <w:rsid w:val="06112C70"/>
    <w:rsid w:val="06175CC5"/>
    <w:rsid w:val="061B4D44"/>
    <w:rsid w:val="061C347E"/>
    <w:rsid w:val="06223431"/>
    <w:rsid w:val="062F51F8"/>
    <w:rsid w:val="0639341C"/>
    <w:rsid w:val="06436049"/>
    <w:rsid w:val="064B31CD"/>
    <w:rsid w:val="06510766"/>
    <w:rsid w:val="06514C09"/>
    <w:rsid w:val="065F5B26"/>
    <w:rsid w:val="06622973"/>
    <w:rsid w:val="06787E06"/>
    <w:rsid w:val="067D3DF4"/>
    <w:rsid w:val="067D6372"/>
    <w:rsid w:val="06950492"/>
    <w:rsid w:val="069845E6"/>
    <w:rsid w:val="06A42F8B"/>
    <w:rsid w:val="06B01C72"/>
    <w:rsid w:val="06BD229F"/>
    <w:rsid w:val="06C64059"/>
    <w:rsid w:val="06C805AF"/>
    <w:rsid w:val="06D32584"/>
    <w:rsid w:val="06D575E9"/>
    <w:rsid w:val="06D93753"/>
    <w:rsid w:val="06DD649D"/>
    <w:rsid w:val="06DF5874"/>
    <w:rsid w:val="06E3407D"/>
    <w:rsid w:val="06E54139"/>
    <w:rsid w:val="06FB78A3"/>
    <w:rsid w:val="070007AB"/>
    <w:rsid w:val="07182BE7"/>
    <w:rsid w:val="07433AFB"/>
    <w:rsid w:val="07615732"/>
    <w:rsid w:val="07736455"/>
    <w:rsid w:val="077C0FAA"/>
    <w:rsid w:val="079010FE"/>
    <w:rsid w:val="07983134"/>
    <w:rsid w:val="07A56FBB"/>
    <w:rsid w:val="07C17B6D"/>
    <w:rsid w:val="07C5765D"/>
    <w:rsid w:val="07C8728F"/>
    <w:rsid w:val="07D4164E"/>
    <w:rsid w:val="07DE427B"/>
    <w:rsid w:val="07E25480"/>
    <w:rsid w:val="07F67816"/>
    <w:rsid w:val="0811755C"/>
    <w:rsid w:val="0817778D"/>
    <w:rsid w:val="082641D3"/>
    <w:rsid w:val="08381A50"/>
    <w:rsid w:val="083D5587"/>
    <w:rsid w:val="08537121"/>
    <w:rsid w:val="08700210"/>
    <w:rsid w:val="08716E9D"/>
    <w:rsid w:val="088B4CAE"/>
    <w:rsid w:val="08A56A08"/>
    <w:rsid w:val="08AD52BD"/>
    <w:rsid w:val="08AD6CF8"/>
    <w:rsid w:val="08B7634F"/>
    <w:rsid w:val="08BE3015"/>
    <w:rsid w:val="08BF4FB6"/>
    <w:rsid w:val="08F35DAB"/>
    <w:rsid w:val="09067F2D"/>
    <w:rsid w:val="09082248"/>
    <w:rsid w:val="09093C92"/>
    <w:rsid w:val="09104908"/>
    <w:rsid w:val="091F3A3B"/>
    <w:rsid w:val="093D40A1"/>
    <w:rsid w:val="093F1637"/>
    <w:rsid w:val="09472E28"/>
    <w:rsid w:val="094B7BE3"/>
    <w:rsid w:val="095011A8"/>
    <w:rsid w:val="097825DF"/>
    <w:rsid w:val="098A4018"/>
    <w:rsid w:val="099E0166"/>
    <w:rsid w:val="09A773E1"/>
    <w:rsid w:val="09D83701"/>
    <w:rsid w:val="09E0449D"/>
    <w:rsid w:val="09EB1836"/>
    <w:rsid w:val="09EC50FD"/>
    <w:rsid w:val="09F36369"/>
    <w:rsid w:val="0A024166"/>
    <w:rsid w:val="0A14667A"/>
    <w:rsid w:val="0A1D5AD9"/>
    <w:rsid w:val="0A202BA4"/>
    <w:rsid w:val="0A2836B3"/>
    <w:rsid w:val="0A326B00"/>
    <w:rsid w:val="0A3E54A5"/>
    <w:rsid w:val="0A430D0D"/>
    <w:rsid w:val="0A454A85"/>
    <w:rsid w:val="0A4C6234"/>
    <w:rsid w:val="0A4D7496"/>
    <w:rsid w:val="0A50744E"/>
    <w:rsid w:val="0A585CDC"/>
    <w:rsid w:val="0A8235E3"/>
    <w:rsid w:val="0AAA5B5A"/>
    <w:rsid w:val="0ABA1FD4"/>
    <w:rsid w:val="0AC557E6"/>
    <w:rsid w:val="0ACA0AE6"/>
    <w:rsid w:val="0AF232F6"/>
    <w:rsid w:val="0AF52007"/>
    <w:rsid w:val="0B0B5703"/>
    <w:rsid w:val="0B106E41"/>
    <w:rsid w:val="0B1306DF"/>
    <w:rsid w:val="0B1A381C"/>
    <w:rsid w:val="0B1F7084"/>
    <w:rsid w:val="0B273AD6"/>
    <w:rsid w:val="0B485A49"/>
    <w:rsid w:val="0B4A2485"/>
    <w:rsid w:val="0B5E6278"/>
    <w:rsid w:val="0B64165E"/>
    <w:rsid w:val="0B70168E"/>
    <w:rsid w:val="0B7C253D"/>
    <w:rsid w:val="0B8019F6"/>
    <w:rsid w:val="0B880D02"/>
    <w:rsid w:val="0BBA760D"/>
    <w:rsid w:val="0BD424FE"/>
    <w:rsid w:val="0C014064"/>
    <w:rsid w:val="0C09562E"/>
    <w:rsid w:val="0C0F37FF"/>
    <w:rsid w:val="0C175FAD"/>
    <w:rsid w:val="0C2A1850"/>
    <w:rsid w:val="0C2D21C2"/>
    <w:rsid w:val="0C2D2E5F"/>
    <w:rsid w:val="0C2D3A23"/>
    <w:rsid w:val="0C5505D3"/>
    <w:rsid w:val="0C592F5E"/>
    <w:rsid w:val="0C6141D1"/>
    <w:rsid w:val="0C670CE3"/>
    <w:rsid w:val="0C6718B2"/>
    <w:rsid w:val="0C723CA1"/>
    <w:rsid w:val="0C731318"/>
    <w:rsid w:val="0C994349"/>
    <w:rsid w:val="0C9D2894"/>
    <w:rsid w:val="0CBD0903"/>
    <w:rsid w:val="0CBF0B1F"/>
    <w:rsid w:val="0CCA0105"/>
    <w:rsid w:val="0CFF7397"/>
    <w:rsid w:val="0D1F524B"/>
    <w:rsid w:val="0D2A4259"/>
    <w:rsid w:val="0D31309F"/>
    <w:rsid w:val="0D553231"/>
    <w:rsid w:val="0D5B011C"/>
    <w:rsid w:val="0D660F9A"/>
    <w:rsid w:val="0D98663B"/>
    <w:rsid w:val="0D9F44AC"/>
    <w:rsid w:val="0DA778D7"/>
    <w:rsid w:val="0DCE004E"/>
    <w:rsid w:val="0DF90060"/>
    <w:rsid w:val="0E1F1149"/>
    <w:rsid w:val="0E2973DA"/>
    <w:rsid w:val="0E50072D"/>
    <w:rsid w:val="0E576B35"/>
    <w:rsid w:val="0E680D42"/>
    <w:rsid w:val="0E840C91"/>
    <w:rsid w:val="0E853D3D"/>
    <w:rsid w:val="0E8611C8"/>
    <w:rsid w:val="0E9257DF"/>
    <w:rsid w:val="0EAF6971"/>
    <w:rsid w:val="0EC661BE"/>
    <w:rsid w:val="0ECE5049"/>
    <w:rsid w:val="0ED67E45"/>
    <w:rsid w:val="0EE95402"/>
    <w:rsid w:val="0EF90892"/>
    <w:rsid w:val="0F3D678E"/>
    <w:rsid w:val="0F417024"/>
    <w:rsid w:val="0F4446C6"/>
    <w:rsid w:val="0F651E25"/>
    <w:rsid w:val="0F680B85"/>
    <w:rsid w:val="0F6A63E1"/>
    <w:rsid w:val="0F7668F1"/>
    <w:rsid w:val="0F7722CF"/>
    <w:rsid w:val="0F8F25E2"/>
    <w:rsid w:val="0F901224"/>
    <w:rsid w:val="0F94377A"/>
    <w:rsid w:val="0FBC770D"/>
    <w:rsid w:val="0FC53A57"/>
    <w:rsid w:val="0FE8038D"/>
    <w:rsid w:val="0FEC5E28"/>
    <w:rsid w:val="0FED4496"/>
    <w:rsid w:val="0FED59A3"/>
    <w:rsid w:val="10085CCB"/>
    <w:rsid w:val="10150A56"/>
    <w:rsid w:val="103F07B3"/>
    <w:rsid w:val="10432DD7"/>
    <w:rsid w:val="104B26C9"/>
    <w:rsid w:val="104F6833"/>
    <w:rsid w:val="105A46BB"/>
    <w:rsid w:val="106519DD"/>
    <w:rsid w:val="107C7D8C"/>
    <w:rsid w:val="10831B48"/>
    <w:rsid w:val="10854415"/>
    <w:rsid w:val="1089474E"/>
    <w:rsid w:val="108C492E"/>
    <w:rsid w:val="10A421BF"/>
    <w:rsid w:val="10BF2F96"/>
    <w:rsid w:val="10CF32FA"/>
    <w:rsid w:val="10CF6E57"/>
    <w:rsid w:val="10D562A1"/>
    <w:rsid w:val="10F36FE9"/>
    <w:rsid w:val="110A4333"/>
    <w:rsid w:val="113D64B6"/>
    <w:rsid w:val="115436D1"/>
    <w:rsid w:val="115D7D60"/>
    <w:rsid w:val="116A160B"/>
    <w:rsid w:val="11702329"/>
    <w:rsid w:val="11733C86"/>
    <w:rsid w:val="11934F04"/>
    <w:rsid w:val="119F55FB"/>
    <w:rsid w:val="11B524F0"/>
    <w:rsid w:val="11BA7B07"/>
    <w:rsid w:val="11BE5DAB"/>
    <w:rsid w:val="120E4BA9"/>
    <w:rsid w:val="121743CC"/>
    <w:rsid w:val="122201DF"/>
    <w:rsid w:val="122B27B2"/>
    <w:rsid w:val="123D507E"/>
    <w:rsid w:val="123F000C"/>
    <w:rsid w:val="1242590C"/>
    <w:rsid w:val="124B69B1"/>
    <w:rsid w:val="125A6BF4"/>
    <w:rsid w:val="125E66E4"/>
    <w:rsid w:val="126B7053"/>
    <w:rsid w:val="12B625F9"/>
    <w:rsid w:val="12C66037"/>
    <w:rsid w:val="12D469A6"/>
    <w:rsid w:val="12D70B8A"/>
    <w:rsid w:val="12E64BD4"/>
    <w:rsid w:val="12EA61CA"/>
    <w:rsid w:val="12F9465F"/>
    <w:rsid w:val="13054434"/>
    <w:rsid w:val="13135E08"/>
    <w:rsid w:val="131A2549"/>
    <w:rsid w:val="13296332"/>
    <w:rsid w:val="1332191F"/>
    <w:rsid w:val="13370E83"/>
    <w:rsid w:val="13385187"/>
    <w:rsid w:val="13412B9F"/>
    <w:rsid w:val="13490766"/>
    <w:rsid w:val="13516249"/>
    <w:rsid w:val="1355744F"/>
    <w:rsid w:val="135E4C92"/>
    <w:rsid w:val="13893C35"/>
    <w:rsid w:val="13A04ADA"/>
    <w:rsid w:val="13C24A51"/>
    <w:rsid w:val="13C44C6D"/>
    <w:rsid w:val="13E40530"/>
    <w:rsid w:val="13F14D3C"/>
    <w:rsid w:val="13FB7F63"/>
    <w:rsid w:val="140E5EE8"/>
    <w:rsid w:val="141749E4"/>
    <w:rsid w:val="141A128C"/>
    <w:rsid w:val="144B713C"/>
    <w:rsid w:val="1454746B"/>
    <w:rsid w:val="14691370"/>
    <w:rsid w:val="14706BA3"/>
    <w:rsid w:val="148607D3"/>
    <w:rsid w:val="148D505F"/>
    <w:rsid w:val="148F7AEA"/>
    <w:rsid w:val="149F58D1"/>
    <w:rsid w:val="14BB38F1"/>
    <w:rsid w:val="14BD74FC"/>
    <w:rsid w:val="14C447F8"/>
    <w:rsid w:val="14DC1B42"/>
    <w:rsid w:val="14E00959"/>
    <w:rsid w:val="14F47714"/>
    <w:rsid w:val="14F74BCE"/>
    <w:rsid w:val="14FC3243"/>
    <w:rsid w:val="14FC3F92"/>
    <w:rsid w:val="14FC4292"/>
    <w:rsid w:val="150C60D3"/>
    <w:rsid w:val="151C3604"/>
    <w:rsid w:val="154649B5"/>
    <w:rsid w:val="15466EC7"/>
    <w:rsid w:val="15595889"/>
    <w:rsid w:val="155B3EC5"/>
    <w:rsid w:val="15916DD0"/>
    <w:rsid w:val="1599036E"/>
    <w:rsid w:val="15D52731"/>
    <w:rsid w:val="15DB004C"/>
    <w:rsid w:val="15DD0268"/>
    <w:rsid w:val="15EB19C8"/>
    <w:rsid w:val="15FC75BC"/>
    <w:rsid w:val="164B51D1"/>
    <w:rsid w:val="16580F82"/>
    <w:rsid w:val="165F0C7D"/>
    <w:rsid w:val="16676172"/>
    <w:rsid w:val="166B13D0"/>
    <w:rsid w:val="16822376"/>
    <w:rsid w:val="16845789"/>
    <w:rsid w:val="16C56439"/>
    <w:rsid w:val="16DE1BA1"/>
    <w:rsid w:val="16EB4BB6"/>
    <w:rsid w:val="16EE4EED"/>
    <w:rsid w:val="16FE18FA"/>
    <w:rsid w:val="17071B90"/>
    <w:rsid w:val="171B3749"/>
    <w:rsid w:val="172C3491"/>
    <w:rsid w:val="17375756"/>
    <w:rsid w:val="173B6AD0"/>
    <w:rsid w:val="17530ACB"/>
    <w:rsid w:val="175E0F34"/>
    <w:rsid w:val="176169F5"/>
    <w:rsid w:val="17990384"/>
    <w:rsid w:val="17B74D61"/>
    <w:rsid w:val="17F04282"/>
    <w:rsid w:val="17F51D98"/>
    <w:rsid w:val="18053DDD"/>
    <w:rsid w:val="180670CC"/>
    <w:rsid w:val="180B5027"/>
    <w:rsid w:val="181F19BA"/>
    <w:rsid w:val="182E79B3"/>
    <w:rsid w:val="18453729"/>
    <w:rsid w:val="185D2675"/>
    <w:rsid w:val="18610F0C"/>
    <w:rsid w:val="1861279C"/>
    <w:rsid w:val="18660680"/>
    <w:rsid w:val="18784278"/>
    <w:rsid w:val="188622FA"/>
    <w:rsid w:val="18916031"/>
    <w:rsid w:val="189E7194"/>
    <w:rsid w:val="18AD1107"/>
    <w:rsid w:val="18BA4890"/>
    <w:rsid w:val="18C8388E"/>
    <w:rsid w:val="18DF2B5E"/>
    <w:rsid w:val="18FF2601"/>
    <w:rsid w:val="190F698A"/>
    <w:rsid w:val="191018E5"/>
    <w:rsid w:val="1912797C"/>
    <w:rsid w:val="19143D87"/>
    <w:rsid w:val="191C10A7"/>
    <w:rsid w:val="194B54E8"/>
    <w:rsid w:val="196A7274"/>
    <w:rsid w:val="19744A3F"/>
    <w:rsid w:val="197B209B"/>
    <w:rsid w:val="198C1AB8"/>
    <w:rsid w:val="19B94E89"/>
    <w:rsid w:val="19DE1988"/>
    <w:rsid w:val="19E03E83"/>
    <w:rsid w:val="19ED1C7D"/>
    <w:rsid w:val="19EE077E"/>
    <w:rsid w:val="19F17E3E"/>
    <w:rsid w:val="1A18361C"/>
    <w:rsid w:val="1A54389B"/>
    <w:rsid w:val="1A7917BD"/>
    <w:rsid w:val="1AA41354"/>
    <w:rsid w:val="1AB851E6"/>
    <w:rsid w:val="1ABB1F40"/>
    <w:rsid w:val="1AD158A3"/>
    <w:rsid w:val="1ADF0A32"/>
    <w:rsid w:val="1AE0357F"/>
    <w:rsid w:val="1AEA35E8"/>
    <w:rsid w:val="1AF5570C"/>
    <w:rsid w:val="1B0073F2"/>
    <w:rsid w:val="1B0818E3"/>
    <w:rsid w:val="1B087B35"/>
    <w:rsid w:val="1B2E6C9E"/>
    <w:rsid w:val="1B3A75C2"/>
    <w:rsid w:val="1B3F2B9C"/>
    <w:rsid w:val="1B59213E"/>
    <w:rsid w:val="1B70593E"/>
    <w:rsid w:val="1B770817"/>
    <w:rsid w:val="1B8511C4"/>
    <w:rsid w:val="1B993A77"/>
    <w:rsid w:val="1BAF14B5"/>
    <w:rsid w:val="1BBB341A"/>
    <w:rsid w:val="1BE063BC"/>
    <w:rsid w:val="1BF078D2"/>
    <w:rsid w:val="1C2E5379"/>
    <w:rsid w:val="1C4154B7"/>
    <w:rsid w:val="1C47643B"/>
    <w:rsid w:val="1C4F2F37"/>
    <w:rsid w:val="1C695952"/>
    <w:rsid w:val="1C96729F"/>
    <w:rsid w:val="1C986C96"/>
    <w:rsid w:val="1CB442B4"/>
    <w:rsid w:val="1CC21C23"/>
    <w:rsid w:val="1CC53B65"/>
    <w:rsid w:val="1CD777BF"/>
    <w:rsid w:val="1CE5301E"/>
    <w:rsid w:val="1D0860BD"/>
    <w:rsid w:val="1D2D0CF7"/>
    <w:rsid w:val="1D3360BF"/>
    <w:rsid w:val="1D4568CB"/>
    <w:rsid w:val="1D491D3F"/>
    <w:rsid w:val="1D513780"/>
    <w:rsid w:val="1D5E3A3C"/>
    <w:rsid w:val="1D69418F"/>
    <w:rsid w:val="1D90179D"/>
    <w:rsid w:val="1DA578BD"/>
    <w:rsid w:val="1DB24CB7"/>
    <w:rsid w:val="1DB4365C"/>
    <w:rsid w:val="1DB96EC4"/>
    <w:rsid w:val="1DC046F7"/>
    <w:rsid w:val="1DD7559C"/>
    <w:rsid w:val="1DEA03A7"/>
    <w:rsid w:val="1DF93765"/>
    <w:rsid w:val="1E026ABD"/>
    <w:rsid w:val="1E0676A5"/>
    <w:rsid w:val="1E1D56A5"/>
    <w:rsid w:val="1E5B441F"/>
    <w:rsid w:val="1E682698"/>
    <w:rsid w:val="1E6C3F37"/>
    <w:rsid w:val="1E721485"/>
    <w:rsid w:val="1E7E6590"/>
    <w:rsid w:val="1E990AA4"/>
    <w:rsid w:val="1E9C471E"/>
    <w:rsid w:val="1EA226BC"/>
    <w:rsid w:val="1EB761DF"/>
    <w:rsid w:val="1EC35208"/>
    <w:rsid w:val="1ED81084"/>
    <w:rsid w:val="1EDA5344"/>
    <w:rsid w:val="1EE7180F"/>
    <w:rsid w:val="1EEE53EA"/>
    <w:rsid w:val="1F0979D8"/>
    <w:rsid w:val="1F0D396C"/>
    <w:rsid w:val="1F1545CE"/>
    <w:rsid w:val="1F1D3483"/>
    <w:rsid w:val="1F2111C5"/>
    <w:rsid w:val="1F230150"/>
    <w:rsid w:val="1F271E14"/>
    <w:rsid w:val="1F3360E0"/>
    <w:rsid w:val="1F3709E9"/>
    <w:rsid w:val="1F3C055E"/>
    <w:rsid w:val="1F3E4489"/>
    <w:rsid w:val="1F3F164B"/>
    <w:rsid w:val="1F755EBB"/>
    <w:rsid w:val="1F7D4DA1"/>
    <w:rsid w:val="1F814A2D"/>
    <w:rsid w:val="1F903C55"/>
    <w:rsid w:val="1F94043C"/>
    <w:rsid w:val="1F941997"/>
    <w:rsid w:val="1F9C0B40"/>
    <w:rsid w:val="1FA15E62"/>
    <w:rsid w:val="1FB65DB1"/>
    <w:rsid w:val="1FBF19F3"/>
    <w:rsid w:val="1FD944DB"/>
    <w:rsid w:val="1FE65F6B"/>
    <w:rsid w:val="200A3A07"/>
    <w:rsid w:val="201A2AFF"/>
    <w:rsid w:val="202014F9"/>
    <w:rsid w:val="20234AC9"/>
    <w:rsid w:val="202A40A9"/>
    <w:rsid w:val="20431533"/>
    <w:rsid w:val="20660100"/>
    <w:rsid w:val="207F6D88"/>
    <w:rsid w:val="208F4C4A"/>
    <w:rsid w:val="20914128"/>
    <w:rsid w:val="20941519"/>
    <w:rsid w:val="2096173F"/>
    <w:rsid w:val="20976A86"/>
    <w:rsid w:val="20B00A53"/>
    <w:rsid w:val="20BB73F7"/>
    <w:rsid w:val="20C13626"/>
    <w:rsid w:val="20CC33B3"/>
    <w:rsid w:val="20D1213B"/>
    <w:rsid w:val="20DB2910"/>
    <w:rsid w:val="20DD1BD2"/>
    <w:rsid w:val="20F621DE"/>
    <w:rsid w:val="20FD14D3"/>
    <w:rsid w:val="21115269"/>
    <w:rsid w:val="21121330"/>
    <w:rsid w:val="214D71F6"/>
    <w:rsid w:val="21584C46"/>
    <w:rsid w:val="216830DB"/>
    <w:rsid w:val="21A2077B"/>
    <w:rsid w:val="21A2327D"/>
    <w:rsid w:val="21B41F35"/>
    <w:rsid w:val="21D267A7"/>
    <w:rsid w:val="21D61979"/>
    <w:rsid w:val="21D70261"/>
    <w:rsid w:val="21E07C7A"/>
    <w:rsid w:val="220F24B0"/>
    <w:rsid w:val="22386CFF"/>
    <w:rsid w:val="22435CC1"/>
    <w:rsid w:val="224C7ACE"/>
    <w:rsid w:val="22513826"/>
    <w:rsid w:val="22515DEF"/>
    <w:rsid w:val="225D0766"/>
    <w:rsid w:val="22836644"/>
    <w:rsid w:val="22864998"/>
    <w:rsid w:val="228C2DF9"/>
    <w:rsid w:val="22A771FB"/>
    <w:rsid w:val="22D16A5E"/>
    <w:rsid w:val="22DC42C3"/>
    <w:rsid w:val="23052BAC"/>
    <w:rsid w:val="230B6414"/>
    <w:rsid w:val="23497647"/>
    <w:rsid w:val="234D5876"/>
    <w:rsid w:val="2357516F"/>
    <w:rsid w:val="23A05D19"/>
    <w:rsid w:val="23A37ACA"/>
    <w:rsid w:val="23B213C1"/>
    <w:rsid w:val="23D52F74"/>
    <w:rsid w:val="23F1104C"/>
    <w:rsid w:val="23F23BA4"/>
    <w:rsid w:val="2406098A"/>
    <w:rsid w:val="241A44D9"/>
    <w:rsid w:val="24206C24"/>
    <w:rsid w:val="24275470"/>
    <w:rsid w:val="24292FF7"/>
    <w:rsid w:val="2437375B"/>
    <w:rsid w:val="245068DB"/>
    <w:rsid w:val="246456B0"/>
    <w:rsid w:val="24853FA4"/>
    <w:rsid w:val="24945F95"/>
    <w:rsid w:val="24AD50DB"/>
    <w:rsid w:val="24C22B02"/>
    <w:rsid w:val="24D10F97"/>
    <w:rsid w:val="24E61739"/>
    <w:rsid w:val="24EE7D9B"/>
    <w:rsid w:val="24F0657A"/>
    <w:rsid w:val="24FA7507"/>
    <w:rsid w:val="250A4D34"/>
    <w:rsid w:val="251A3303"/>
    <w:rsid w:val="25207829"/>
    <w:rsid w:val="253E2409"/>
    <w:rsid w:val="25542A04"/>
    <w:rsid w:val="255D592D"/>
    <w:rsid w:val="25754019"/>
    <w:rsid w:val="259E77C2"/>
    <w:rsid w:val="259F3E4E"/>
    <w:rsid w:val="25A93CC2"/>
    <w:rsid w:val="25C6079E"/>
    <w:rsid w:val="25CE4784"/>
    <w:rsid w:val="25F02720"/>
    <w:rsid w:val="25F3715B"/>
    <w:rsid w:val="25F85512"/>
    <w:rsid w:val="25FA2770"/>
    <w:rsid w:val="261E020C"/>
    <w:rsid w:val="261F3F85"/>
    <w:rsid w:val="264B4D7A"/>
    <w:rsid w:val="266B1DDA"/>
    <w:rsid w:val="267E6EFD"/>
    <w:rsid w:val="26D3413C"/>
    <w:rsid w:val="26D905D7"/>
    <w:rsid w:val="26E31456"/>
    <w:rsid w:val="26E32F7E"/>
    <w:rsid w:val="27167136"/>
    <w:rsid w:val="272C534F"/>
    <w:rsid w:val="273134A6"/>
    <w:rsid w:val="273F3A52"/>
    <w:rsid w:val="274C02DE"/>
    <w:rsid w:val="276B26E5"/>
    <w:rsid w:val="276B52A8"/>
    <w:rsid w:val="276E6F72"/>
    <w:rsid w:val="27781B9E"/>
    <w:rsid w:val="27816C7E"/>
    <w:rsid w:val="27960276"/>
    <w:rsid w:val="2799312C"/>
    <w:rsid w:val="27A110F5"/>
    <w:rsid w:val="27AF30E6"/>
    <w:rsid w:val="27B60972"/>
    <w:rsid w:val="27C26FA7"/>
    <w:rsid w:val="27E17743"/>
    <w:rsid w:val="282466A8"/>
    <w:rsid w:val="282633A8"/>
    <w:rsid w:val="28332554"/>
    <w:rsid w:val="28335A4C"/>
    <w:rsid w:val="2838132E"/>
    <w:rsid w:val="28426951"/>
    <w:rsid w:val="28455F5B"/>
    <w:rsid w:val="2851105D"/>
    <w:rsid w:val="285218C4"/>
    <w:rsid w:val="28560F51"/>
    <w:rsid w:val="28760B56"/>
    <w:rsid w:val="28793E20"/>
    <w:rsid w:val="287C746C"/>
    <w:rsid w:val="28801FE8"/>
    <w:rsid w:val="288D78CB"/>
    <w:rsid w:val="28920A3E"/>
    <w:rsid w:val="28A56EA5"/>
    <w:rsid w:val="28AB5892"/>
    <w:rsid w:val="28BA7F95"/>
    <w:rsid w:val="28D63020"/>
    <w:rsid w:val="28D728F5"/>
    <w:rsid w:val="290577F8"/>
    <w:rsid w:val="29134581"/>
    <w:rsid w:val="29483920"/>
    <w:rsid w:val="294B3FEB"/>
    <w:rsid w:val="2963425F"/>
    <w:rsid w:val="2988556B"/>
    <w:rsid w:val="29C93E5D"/>
    <w:rsid w:val="29D137E8"/>
    <w:rsid w:val="29F37C02"/>
    <w:rsid w:val="29FD7CA4"/>
    <w:rsid w:val="2A0B6CFA"/>
    <w:rsid w:val="2A1C367F"/>
    <w:rsid w:val="2A1C764E"/>
    <w:rsid w:val="2A2102CB"/>
    <w:rsid w:val="2A356FFB"/>
    <w:rsid w:val="2A3760A5"/>
    <w:rsid w:val="2A394BE6"/>
    <w:rsid w:val="2A3E688B"/>
    <w:rsid w:val="2A435F0E"/>
    <w:rsid w:val="2A657023"/>
    <w:rsid w:val="2A6613C7"/>
    <w:rsid w:val="2A73664D"/>
    <w:rsid w:val="2A862E06"/>
    <w:rsid w:val="2A924D25"/>
    <w:rsid w:val="2A946DAB"/>
    <w:rsid w:val="2AC62C21"/>
    <w:rsid w:val="2ACD3FAF"/>
    <w:rsid w:val="2ACD490E"/>
    <w:rsid w:val="2AD329A6"/>
    <w:rsid w:val="2AEB16BA"/>
    <w:rsid w:val="2AF072F8"/>
    <w:rsid w:val="2B053749"/>
    <w:rsid w:val="2B0A6FB1"/>
    <w:rsid w:val="2B11188B"/>
    <w:rsid w:val="2B1760A1"/>
    <w:rsid w:val="2B297614"/>
    <w:rsid w:val="2B4D09E5"/>
    <w:rsid w:val="2B603075"/>
    <w:rsid w:val="2B7E52A9"/>
    <w:rsid w:val="2BA14607"/>
    <w:rsid w:val="2BB46F1D"/>
    <w:rsid w:val="2BB737A6"/>
    <w:rsid w:val="2BB92785"/>
    <w:rsid w:val="2BD630A1"/>
    <w:rsid w:val="2BDF21EC"/>
    <w:rsid w:val="2BF11F1F"/>
    <w:rsid w:val="2BFB4B4C"/>
    <w:rsid w:val="2C1C3440"/>
    <w:rsid w:val="2C26606D"/>
    <w:rsid w:val="2C386E53"/>
    <w:rsid w:val="2C457339"/>
    <w:rsid w:val="2C537396"/>
    <w:rsid w:val="2C5B60D2"/>
    <w:rsid w:val="2C627CE3"/>
    <w:rsid w:val="2C66290D"/>
    <w:rsid w:val="2C6646BB"/>
    <w:rsid w:val="2C666469"/>
    <w:rsid w:val="2C7D0DA6"/>
    <w:rsid w:val="2C91595B"/>
    <w:rsid w:val="2C981581"/>
    <w:rsid w:val="2C9817CC"/>
    <w:rsid w:val="2CA60D0A"/>
    <w:rsid w:val="2CC6515A"/>
    <w:rsid w:val="2CDB0E59"/>
    <w:rsid w:val="2CE109D2"/>
    <w:rsid w:val="2CE83322"/>
    <w:rsid w:val="2D142808"/>
    <w:rsid w:val="2D197980"/>
    <w:rsid w:val="2D263E4A"/>
    <w:rsid w:val="2D3E036A"/>
    <w:rsid w:val="2D76092E"/>
    <w:rsid w:val="2D787AC9"/>
    <w:rsid w:val="2D793C6B"/>
    <w:rsid w:val="2D827CBC"/>
    <w:rsid w:val="2D85689D"/>
    <w:rsid w:val="2D900EDD"/>
    <w:rsid w:val="2D96498C"/>
    <w:rsid w:val="2D9B65E7"/>
    <w:rsid w:val="2D9D235F"/>
    <w:rsid w:val="2DB97173"/>
    <w:rsid w:val="2DCF44E2"/>
    <w:rsid w:val="2DDB0352"/>
    <w:rsid w:val="2DEC3647"/>
    <w:rsid w:val="2DF42591"/>
    <w:rsid w:val="2DF61A6F"/>
    <w:rsid w:val="2DFA155F"/>
    <w:rsid w:val="2E0F4CE4"/>
    <w:rsid w:val="2E2102EF"/>
    <w:rsid w:val="2E2808AD"/>
    <w:rsid w:val="2E41622E"/>
    <w:rsid w:val="2E70537D"/>
    <w:rsid w:val="2E84370D"/>
    <w:rsid w:val="2E8D1FB5"/>
    <w:rsid w:val="2E9372BE"/>
    <w:rsid w:val="2EA9088F"/>
    <w:rsid w:val="2EC8001D"/>
    <w:rsid w:val="2EF75A9F"/>
    <w:rsid w:val="2EFF6701"/>
    <w:rsid w:val="2F08224B"/>
    <w:rsid w:val="2F0E407B"/>
    <w:rsid w:val="2F462582"/>
    <w:rsid w:val="2F4F58DB"/>
    <w:rsid w:val="2F5037B2"/>
    <w:rsid w:val="2F5451B8"/>
    <w:rsid w:val="2F85221C"/>
    <w:rsid w:val="2F8A6913"/>
    <w:rsid w:val="2FA23C5C"/>
    <w:rsid w:val="2FCA4F61"/>
    <w:rsid w:val="30120504"/>
    <w:rsid w:val="30197C97"/>
    <w:rsid w:val="301A5EE8"/>
    <w:rsid w:val="301B756B"/>
    <w:rsid w:val="304271ED"/>
    <w:rsid w:val="306058C5"/>
    <w:rsid w:val="307D1FD3"/>
    <w:rsid w:val="3080641C"/>
    <w:rsid w:val="308E5F8F"/>
    <w:rsid w:val="30B17ECF"/>
    <w:rsid w:val="30E23708"/>
    <w:rsid w:val="30F1651D"/>
    <w:rsid w:val="310332C6"/>
    <w:rsid w:val="31512CFC"/>
    <w:rsid w:val="316B63CB"/>
    <w:rsid w:val="318A4923"/>
    <w:rsid w:val="31B00187"/>
    <w:rsid w:val="31B14FB7"/>
    <w:rsid w:val="31C419E6"/>
    <w:rsid w:val="31F44517"/>
    <w:rsid w:val="31F664E1"/>
    <w:rsid w:val="31F77B64"/>
    <w:rsid w:val="31FA60A4"/>
    <w:rsid w:val="3201258D"/>
    <w:rsid w:val="32103FEE"/>
    <w:rsid w:val="321E3342"/>
    <w:rsid w:val="32291AE6"/>
    <w:rsid w:val="322F45A5"/>
    <w:rsid w:val="32584AA6"/>
    <w:rsid w:val="325C0D35"/>
    <w:rsid w:val="32847649"/>
    <w:rsid w:val="328B4E7C"/>
    <w:rsid w:val="3299680B"/>
    <w:rsid w:val="32A60317"/>
    <w:rsid w:val="32A91F0D"/>
    <w:rsid w:val="32BC1C45"/>
    <w:rsid w:val="32E51CF7"/>
    <w:rsid w:val="330864CC"/>
    <w:rsid w:val="33184235"/>
    <w:rsid w:val="331B2483"/>
    <w:rsid w:val="33227143"/>
    <w:rsid w:val="3325072D"/>
    <w:rsid w:val="332E78B7"/>
    <w:rsid w:val="33411B8C"/>
    <w:rsid w:val="3349370A"/>
    <w:rsid w:val="334D3CA7"/>
    <w:rsid w:val="33641229"/>
    <w:rsid w:val="336C6882"/>
    <w:rsid w:val="338D17E8"/>
    <w:rsid w:val="339C2E63"/>
    <w:rsid w:val="33BC2E13"/>
    <w:rsid w:val="33CC3C66"/>
    <w:rsid w:val="33F20F2A"/>
    <w:rsid w:val="33FE6DB1"/>
    <w:rsid w:val="3405113A"/>
    <w:rsid w:val="340F0122"/>
    <w:rsid w:val="340F388A"/>
    <w:rsid w:val="342325C2"/>
    <w:rsid w:val="34424469"/>
    <w:rsid w:val="34615BAE"/>
    <w:rsid w:val="3463311B"/>
    <w:rsid w:val="34831B82"/>
    <w:rsid w:val="34963DCE"/>
    <w:rsid w:val="34AA160A"/>
    <w:rsid w:val="34B600F6"/>
    <w:rsid w:val="34D16D92"/>
    <w:rsid w:val="34E5762E"/>
    <w:rsid w:val="34FF56AD"/>
    <w:rsid w:val="3503377D"/>
    <w:rsid w:val="351337C3"/>
    <w:rsid w:val="3518676F"/>
    <w:rsid w:val="353C2AD3"/>
    <w:rsid w:val="353E26CD"/>
    <w:rsid w:val="355A6D87"/>
    <w:rsid w:val="35686349"/>
    <w:rsid w:val="35753D88"/>
    <w:rsid w:val="35777939"/>
    <w:rsid w:val="357D4824"/>
    <w:rsid w:val="35803BA1"/>
    <w:rsid w:val="358B3EE4"/>
    <w:rsid w:val="359E7CA2"/>
    <w:rsid w:val="35B13F10"/>
    <w:rsid w:val="35B901E0"/>
    <w:rsid w:val="35D13E8A"/>
    <w:rsid w:val="35E054DE"/>
    <w:rsid w:val="35E0728C"/>
    <w:rsid w:val="35E96D21"/>
    <w:rsid w:val="36016DA0"/>
    <w:rsid w:val="36032F7B"/>
    <w:rsid w:val="360C07C6"/>
    <w:rsid w:val="363059E3"/>
    <w:rsid w:val="364A0BAA"/>
    <w:rsid w:val="36511758"/>
    <w:rsid w:val="366854D4"/>
    <w:rsid w:val="366A4DA8"/>
    <w:rsid w:val="36714388"/>
    <w:rsid w:val="367774C5"/>
    <w:rsid w:val="369754C7"/>
    <w:rsid w:val="36AA33F6"/>
    <w:rsid w:val="36AC110E"/>
    <w:rsid w:val="36B14785"/>
    <w:rsid w:val="36B51B24"/>
    <w:rsid w:val="3711148E"/>
    <w:rsid w:val="37117919"/>
    <w:rsid w:val="371B60A2"/>
    <w:rsid w:val="37282D41"/>
    <w:rsid w:val="37321D6A"/>
    <w:rsid w:val="37371D6F"/>
    <w:rsid w:val="37456A75"/>
    <w:rsid w:val="37723FF0"/>
    <w:rsid w:val="37751500"/>
    <w:rsid w:val="377834F5"/>
    <w:rsid w:val="37851232"/>
    <w:rsid w:val="37863C57"/>
    <w:rsid w:val="378B147A"/>
    <w:rsid w:val="37AC319E"/>
    <w:rsid w:val="37CF0F64"/>
    <w:rsid w:val="37D22C05"/>
    <w:rsid w:val="37E11C1A"/>
    <w:rsid w:val="37EF0444"/>
    <w:rsid w:val="37F24828"/>
    <w:rsid w:val="37F251C5"/>
    <w:rsid w:val="38031446"/>
    <w:rsid w:val="382A0C93"/>
    <w:rsid w:val="383A485D"/>
    <w:rsid w:val="383D7513"/>
    <w:rsid w:val="386A50E8"/>
    <w:rsid w:val="38A547BD"/>
    <w:rsid w:val="38A61C81"/>
    <w:rsid w:val="38A6346D"/>
    <w:rsid w:val="38F35529"/>
    <w:rsid w:val="3906299F"/>
    <w:rsid w:val="39113C01"/>
    <w:rsid w:val="391C0E35"/>
    <w:rsid w:val="39280760"/>
    <w:rsid w:val="39290BAA"/>
    <w:rsid w:val="392E6561"/>
    <w:rsid w:val="39495149"/>
    <w:rsid w:val="395E1EA3"/>
    <w:rsid w:val="3977364D"/>
    <w:rsid w:val="39873EC3"/>
    <w:rsid w:val="399F745E"/>
    <w:rsid w:val="39A22AAB"/>
    <w:rsid w:val="39B350B6"/>
    <w:rsid w:val="39BB7FD9"/>
    <w:rsid w:val="39C57535"/>
    <w:rsid w:val="39CB1823"/>
    <w:rsid w:val="39CB39E5"/>
    <w:rsid w:val="39D8471E"/>
    <w:rsid w:val="3A0B267A"/>
    <w:rsid w:val="3A192D6D"/>
    <w:rsid w:val="3A347BA7"/>
    <w:rsid w:val="3A376A81"/>
    <w:rsid w:val="3A40479E"/>
    <w:rsid w:val="3A517684"/>
    <w:rsid w:val="3A7C26CB"/>
    <w:rsid w:val="3A86417A"/>
    <w:rsid w:val="3A8A3C6B"/>
    <w:rsid w:val="3A953740"/>
    <w:rsid w:val="3AA33815"/>
    <w:rsid w:val="3AAD6E97"/>
    <w:rsid w:val="3ABF6FBE"/>
    <w:rsid w:val="3AF66AD5"/>
    <w:rsid w:val="3AFE138C"/>
    <w:rsid w:val="3B201514"/>
    <w:rsid w:val="3B2A71FC"/>
    <w:rsid w:val="3B4413D5"/>
    <w:rsid w:val="3B534AC3"/>
    <w:rsid w:val="3B7F30A4"/>
    <w:rsid w:val="3B9A1E11"/>
    <w:rsid w:val="3BA50630"/>
    <w:rsid w:val="3BC116A4"/>
    <w:rsid w:val="3C1001A0"/>
    <w:rsid w:val="3C2C6BC5"/>
    <w:rsid w:val="3C2F4A1F"/>
    <w:rsid w:val="3C302CE5"/>
    <w:rsid w:val="3C3A521C"/>
    <w:rsid w:val="3C577B7C"/>
    <w:rsid w:val="3C6E6FFF"/>
    <w:rsid w:val="3C88242C"/>
    <w:rsid w:val="3C914C53"/>
    <w:rsid w:val="3C97441D"/>
    <w:rsid w:val="3CB13731"/>
    <w:rsid w:val="3CCF4271"/>
    <w:rsid w:val="3CDE0502"/>
    <w:rsid w:val="3CE050A9"/>
    <w:rsid w:val="3CE82ECA"/>
    <w:rsid w:val="3CF90C34"/>
    <w:rsid w:val="3D0D3426"/>
    <w:rsid w:val="3D116A6D"/>
    <w:rsid w:val="3D141F1C"/>
    <w:rsid w:val="3D207F30"/>
    <w:rsid w:val="3D244CED"/>
    <w:rsid w:val="3D271C45"/>
    <w:rsid w:val="3D2D2E71"/>
    <w:rsid w:val="3D486EB2"/>
    <w:rsid w:val="3D510A70"/>
    <w:rsid w:val="3D516CC2"/>
    <w:rsid w:val="3D7309E6"/>
    <w:rsid w:val="3D8E5B08"/>
    <w:rsid w:val="3D907CBF"/>
    <w:rsid w:val="3DAC608C"/>
    <w:rsid w:val="3DB86DD6"/>
    <w:rsid w:val="3DFC0852"/>
    <w:rsid w:val="3E18158D"/>
    <w:rsid w:val="3E270D68"/>
    <w:rsid w:val="3E344619"/>
    <w:rsid w:val="3E3627AD"/>
    <w:rsid w:val="3E415D59"/>
    <w:rsid w:val="3E45188A"/>
    <w:rsid w:val="3E55633E"/>
    <w:rsid w:val="3E5F71BC"/>
    <w:rsid w:val="3E730D7F"/>
    <w:rsid w:val="3E740EBA"/>
    <w:rsid w:val="3E78202C"/>
    <w:rsid w:val="3E7853A0"/>
    <w:rsid w:val="3E7A2248"/>
    <w:rsid w:val="3E841F5D"/>
    <w:rsid w:val="3E862AFD"/>
    <w:rsid w:val="3E8804C1"/>
    <w:rsid w:val="3E8C5546"/>
    <w:rsid w:val="3EA11546"/>
    <w:rsid w:val="3EA352FB"/>
    <w:rsid w:val="3EB76FF8"/>
    <w:rsid w:val="3EBA43F3"/>
    <w:rsid w:val="3ECF4342"/>
    <w:rsid w:val="3EE31B9B"/>
    <w:rsid w:val="3EF06066"/>
    <w:rsid w:val="3F012022"/>
    <w:rsid w:val="3F0D09C6"/>
    <w:rsid w:val="3F115F0C"/>
    <w:rsid w:val="3F184A2B"/>
    <w:rsid w:val="3F270B10"/>
    <w:rsid w:val="3F2724F0"/>
    <w:rsid w:val="3F300D56"/>
    <w:rsid w:val="3F38176A"/>
    <w:rsid w:val="3F3C73CF"/>
    <w:rsid w:val="3F3D74FE"/>
    <w:rsid w:val="3FA71C20"/>
    <w:rsid w:val="3FAA26B9"/>
    <w:rsid w:val="3FD17167"/>
    <w:rsid w:val="3FD634AE"/>
    <w:rsid w:val="3FE47979"/>
    <w:rsid w:val="400B7C7B"/>
    <w:rsid w:val="401A037E"/>
    <w:rsid w:val="401B0F1D"/>
    <w:rsid w:val="40203117"/>
    <w:rsid w:val="402C1320"/>
    <w:rsid w:val="403515D6"/>
    <w:rsid w:val="403E0042"/>
    <w:rsid w:val="404F2EB7"/>
    <w:rsid w:val="405F5252"/>
    <w:rsid w:val="4061721C"/>
    <w:rsid w:val="409018AF"/>
    <w:rsid w:val="40983FF2"/>
    <w:rsid w:val="40A079FF"/>
    <w:rsid w:val="40A75A1F"/>
    <w:rsid w:val="40AD5A54"/>
    <w:rsid w:val="40C36ACE"/>
    <w:rsid w:val="40C77AEB"/>
    <w:rsid w:val="40D21EC7"/>
    <w:rsid w:val="40DF6392"/>
    <w:rsid w:val="40E91E67"/>
    <w:rsid w:val="40F012D5"/>
    <w:rsid w:val="40F57A4A"/>
    <w:rsid w:val="40FD6A33"/>
    <w:rsid w:val="410E6D4A"/>
    <w:rsid w:val="411F2ECE"/>
    <w:rsid w:val="4139539F"/>
    <w:rsid w:val="41410E54"/>
    <w:rsid w:val="415009A2"/>
    <w:rsid w:val="41532E15"/>
    <w:rsid w:val="415E19AD"/>
    <w:rsid w:val="415E375B"/>
    <w:rsid w:val="416311AB"/>
    <w:rsid w:val="416E2345"/>
    <w:rsid w:val="41967399"/>
    <w:rsid w:val="41C31169"/>
    <w:rsid w:val="41CE2D58"/>
    <w:rsid w:val="41DC67EC"/>
    <w:rsid w:val="41E01409"/>
    <w:rsid w:val="41FB1123"/>
    <w:rsid w:val="41FB69E5"/>
    <w:rsid w:val="41FE63E5"/>
    <w:rsid w:val="42023D07"/>
    <w:rsid w:val="420330D8"/>
    <w:rsid w:val="42072A47"/>
    <w:rsid w:val="420D3E5A"/>
    <w:rsid w:val="42185D72"/>
    <w:rsid w:val="422378A4"/>
    <w:rsid w:val="42334BE8"/>
    <w:rsid w:val="423A123D"/>
    <w:rsid w:val="42423625"/>
    <w:rsid w:val="42602158"/>
    <w:rsid w:val="42615CE8"/>
    <w:rsid w:val="42867334"/>
    <w:rsid w:val="42935686"/>
    <w:rsid w:val="42940DA9"/>
    <w:rsid w:val="42A43F31"/>
    <w:rsid w:val="42C27D1A"/>
    <w:rsid w:val="42C30F34"/>
    <w:rsid w:val="42C62982"/>
    <w:rsid w:val="42D56C49"/>
    <w:rsid w:val="42DF439E"/>
    <w:rsid w:val="42EC0399"/>
    <w:rsid w:val="430D0650"/>
    <w:rsid w:val="43103E1A"/>
    <w:rsid w:val="43106CD7"/>
    <w:rsid w:val="431B1B9B"/>
    <w:rsid w:val="432602A9"/>
    <w:rsid w:val="43444075"/>
    <w:rsid w:val="436A3952"/>
    <w:rsid w:val="4370788A"/>
    <w:rsid w:val="438D7518"/>
    <w:rsid w:val="43B320CF"/>
    <w:rsid w:val="43BC1B25"/>
    <w:rsid w:val="43C33D49"/>
    <w:rsid w:val="43CA157C"/>
    <w:rsid w:val="43CF6B25"/>
    <w:rsid w:val="43D441A9"/>
    <w:rsid w:val="43DB4964"/>
    <w:rsid w:val="43E03922"/>
    <w:rsid w:val="43F356AA"/>
    <w:rsid w:val="4403125D"/>
    <w:rsid w:val="441A7E0D"/>
    <w:rsid w:val="444A6219"/>
    <w:rsid w:val="44541F96"/>
    <w:rsid w:val="44550E45"/>
    <w:rsid w:val="445A2900"/>
    <w:rsid w:val="446D5218"/>
    <w:rsid w:val="448F49AD"/>
    <w:rsid w:val="44A43B7B"/>
    <w:rsid w:val="44B86393"/>
    <w:rsid w:val="44C22253"/>
    <w:rsid w:val="44C6782B"/>
    <w:rsid w:val="44D65979"/>
    <w:rsid w:val="44EC78CA"/>
    <w:rsid w:val="45103E3C"/>
    <w:rsid w:val="451231DA"/>
    <w:rsid w:val="45232CF2"/>
    <w:rsid w:val="45356EC9"/>
    <w:rsid w:val="453F6D31"/>
    <w:rsid w:val="454C56D2"/>
    <w:rsid w:val="454E68FD"/>
    <w:rsid w:val="454F1D39"/>
    <w:rsid w:val="45597C62"/>
    <w:rsid w:val="455F12B4"/>
    <w:rsid w:val="456F4189"/>
    <w:rsid w:val="458C0579"/>
    <w:rsid w:val="459B6A03"/>
    <w:rsid w:val="459D7098"/>
    <w:rsid w:val="459E05CA"/>
    <w:rsid w:val="45A1630C"/>
    <w:rsid w:val="45A201C1"/>
    <w:rsid w:val="45F34DBA"/>
    <w:rsid w:val="45FB5A1D"/>
    <w:rsid w:val="4601032A"/>
    <w:rsid w:val="460E10B4"/>
    <w:rsid w:val="4629258A"/>
    <w:rsid w:val="462A6012"/>
    <w:rsid w:val="465F41FD"/>
    <w:rsid w:val="46751787"/>
    <w:rsid w:val="467F153A"/>
    <w:rsid w:val="46896CFD"/>
    <w:rsid w:val="46A82A5C"/>
    <w:rsid w:val="46A833C0"/>
    <w:rsid w:val="46B06807"/>
    <w:rsid w:val="46D30C83"/>
    <w:rsid w:val="46D76F36"/>
    <w:rsid w:val="46DA3884"/>
    <w:rsid w:val="46DC0A01"/>
    <w:rsid w:val="46E55236"/>
    <w:rsid w:val="46EA695F"/>
    <w:rsid w:val="46F012F9"/>
    <w:rsid w:val="470F0D33"/>
    <w:rsid w:val="471F398D"/>
    <w:rsid w:val="47211720"/>
    <w:rsid w:val="47332F94"/>
    <w:rsid w:val="473C5EFF"/>
    <w:rsid w:val="47462CC7"/>
    <w:rsid w:val="474A246F"/>
    <w:rsid w:val="474C491A"/>
    <w:rsid w:val="47520A2B"/>
    <w:rsid w:val="475440B8"/>
    <w:rsid w:val="47555502"/>
    <w:rsid w:val="47731EA6"/>
    <w:rsid w:val="47902E09"/>
    <w:rsid w:val="47906638"/>
    <w:rsid w:val="47B440D5"/>
    <w:rsid w:val="47EC63A6"/>
    <w:rsid w:val="47F521A6"/>
    <w:rsid w:val="480A63EB"/>
    <w:rsid w:val="480D1A37"/>
    <w:rsid w:val="481A59DB"/>
    <w:rsid w:val="481E1E96"/>
    <w:rsid w:val="48205C0E"/>
    <w:rsid w:val="483B0352"/>
    <w:rsid w:val="48496F13"/>
    <w:rsid w:val="484E4529"/>
    <w:rsid w:val="48512B64"/>
    <w:rsid w:val="48531B40"/>
    <w:rsid w:val="48601E32"/>
    <w:rsid w:val="486755EB"/>
    <w:rsid w:val="4881611D"/>
    <w:rsid w:val="488A3088"/>
    <w:rsid w:val="48995E17"/>
    <w:rsid w:val="48AA7910"/>
    <w:rsid w:val="48B57211"/>
    <w:rsid w:val="48B72F36"/>
    <w:rsid w:val="48BC5937"/>
    <w:rsid w:val="48C02CF3"/>
    <w:rsid w:val="48C6531C"/>
    <w:rsid w:val="48D32C81"/>
    <w:rsid w:val="48D85D98"/>
    <w:rsid w:val="48E00EFA"/>
    <w:rsid w:val="48EA1442"/>
    <w:rsid w:val="48ED13AA"/>
    <w:rsid w:val="48F07B53"/>
    <w:rsid w:val="48F62969"/>
    <w:rsid w:val="49173360"/>
    <w:rsid w:val="49190C0E"/>
    <w:rsid w:val="49226B2C"/>
    <w:rsid w:val="493257BD"/>
    <w:rsid w:val="49380D36"/>
    <w:rsid w:val="4941408E"/>
    <w:rsid w:val="49441489"/>
    <w:rsid w:val="49557B3A"/>
    <w:rsid w:val="495A0D4D"/>
    <w:rsid w:val="49823766"/>
    <w:rsid w:val="498C2F13"/>
    <w:rsid w:val="499F2B63"/>
    <w:rsid w:val="49CC1C9B"/>
    <w:rsid w:val="49D059CC"/>
    <w:rsid w:val="49EF2A83"/>
    <w:rsid w:val="49F64E79"/>
    <w:rsid w:val="4A0D3F70"/>
    <w:rsid w:val="4A172478"/>
    <w:rsid w:val="4A183E87"/>
    <w:rsid w:val="4A3459A1"/>
    <w:rsid w:val="4A367E01"/>
    <w:rsid w:val="4A4467E8"/>
    <w:rsid w:val="4A484FA8"/>
    <w:rsid w:val="4A4F27DB"/>
    <w:rsid w:val="4A5C478F"/>
    <w:rsid w:val="4A6104D1"/>
    <w:rsid w:val="4A690663"/>
    <w:rsid w:val="4A8F0E29"/>
    <w:rsid w:val="4AB0639D"/>
    <w:rsid w:val="4ABB577A"/>
    <w:rsid w:val="4AD351BA"/>
    <w:rsid w:val="4AD827D0"/>
    <w:rsid w:val="4AE66C9B"/>
    <w:rsid w:val="4AE922E8"/>
    <w:rsid w:val="4AEE2A22"/>
    <w:rsid w:val="4AFE2260"/>
    <w:rsid w:val="4B1B12D4"/>
    <w:rsid w:val="4B261162"/>
    <w:rsid w:val="4B266748"/>
    <w:rsid w:val="4B2F78B4"/>
    <w:rsid w:val="4B307337"/>
    <w:rsid w:val="4B56412C"/>
    <w:rsid w:val="4B69530D"/>
    <w:rsid w:val="4B6B01E1"/>
    <w:rsid w:val="4B7D3C9B"/>
    <w:rsid w:val="4B920BD1"/>
    <w:rsid w:val="4BAE52DF"/>
    <w:rsid w:val="4BD25472"/>
    <w:rsid w:val="4BD340D8"/>
    <w:rsid w:val="4BE17463"/>
    <w:rsid w:val="4BFE0015"/>
    <w:rsid w:val="4C0F0321"/>
    <w:rsid w:val="4C225E87"/>
    <w:rsid w:val="4C382210"/>
    <w:rsid w:val="4C39729F"/>
    <w:rsid w:val="4C4C7B87"/>
    <w:rsid w:val="4C5E3D85"/>
    <w:rsid w:val="4C60482B"/>
    <w:rsid w:val="4C6625E2"/>
    <w:rsid w:val="4C7A68EF"/>
    <w:rsid w:val="4C7E1155"/>
    <w:rsid w:val="4C806C7C"/>
    <w:rsid w:val="4C8817BB"/>
    <w:rsid w:val="4C91655D"/>
    <w:rsid w:val="4C92075D"/>
    <w:rsid w:val="4C932F05"/>
    <w:rsid w:val="4C934C01"/>
    <w:rsid w:val="4C9A1B0B"/>
    <w:rsid w:val="4CA54934"/>
    <w:rsid w:val="4CB86A8A"/>
    <w:rsid w:val="4CD40D75"/>
    <w:rsid w:val="4CE23492"/>
    <w:rsid w:val="4CEE0FAC"/>
    <w:rsid w:val="4CEE62DB"/>
    <w:rsid w:val="4D007DBC"/>
    <w:rsid w:val="4D4E6D7A"/>
    <w:rsid w:val="4D50664E"/>
    <w:rsid w:val="4D5438C5"/>
    <w:rsid w:val="4D617E79"/>
    <w:rsid w:val="4D751BA0"/>
    <w:rsid w:val="4D970721"/>
    <w:rsid w:val="4D9D101D"/>
    <w:rsid w:val="4DA9608F"/>
    <w:rsid w:val="4DB03590"/>
    <w:rsid w:val="4DCB7EC9"/>
    <w:rsid w:val="4DD237A9"/>
    <w:rsid w:val="4DDC25D7"/>
    <w:rsid w:val="4DF94DC6"/>
    <w:rsid w:val="4E023D7D"/>
    <w:rsid w:val="4E1E55DD"/>
    <w:rsid w:val="4E233D62"/>
    <w:rsid w:val="4E3C5AF2"/>
    <w:rsid w:val="4E3E4DD5"/>
    <w:rsid w:val="4E8A1300"/>
    <w:rsid w:val="4EA12ED9"/>
    <w:rsid w:val="4EB15812"/>
    <w:rsid w:val="4EB946C7"/>
    <w:rsid w:val="4ECA301E"/>
    <w:rsid w:val="4ECB4A97"/>
    <w:rsid w:val="4ECC61A8"/>
    <w:rsid w:val="4ECF5C98"/>
    <w:rsid w:val="4EE320F5"/>
    <w:rsid w:val="4EEB73D6"/>
    <w:rsid w:val="4EF16538"/>
    <w:rsid w:val="4EF43951"/>
    <w:rsid w:val="4F01504D"/>
    <w:rsid w:val="4F22401A"/>
    <w:rsid w:val="4F2C4D5F"/>
    <w:rsid w:val="4F4337C1"/>
    <w:rsid w:val="4F433D9E"/>
    <w:rsid w:val="4F746EE6"/>
    <w:rsid w:val="4F826617"/>
    <w:rsid w:val="4F8F2FA9"/>
    <w:rsid w:val="4F960564"/>
    <w:rsid w:val="4F981E3C"/>
    <w:rsid w:val="4F9842DC"/>
    <w:rsid w:val="4FA43840"/>
    <w:rsid w:val="4FAC0B4A"/>
    <w:rsid w:val="4FBC621D"/>
    <w:rsid w:val="4FC82E13"/>
    <w:rsid w:val="4FCC1E4A"/>
    <w:rsid w:val="4FDC241B"/>
    <w:rsid w:val="4FF55765"/>
    <w:rsid w:val="500F5F58"/>
    <w:rsid w:val="50137E07"/>
    <w:rsid w:val="501F67AB"/>
    <w:rsid w:val="503A35E5"/>
    <w:rsid w:val="5040259D"/>
    <w:rsid w:val="505B3C87"/>
    <w:rsid w:val="50610B72"/>
    <w:rsid w:val="5064586E"/>
    <w:rsid w:val="506900A9"/>
    <w:rsid w:val="50724B2D"/>
    <w:rsid w:val="50767F26"/>
    <w:rsid w:val="508A00C9"/>
    <w:rsid w:val="50907A1D"/>
    <w:rsid w:val="50AF6FA9"/>
    <w:rsid w:val="50D21A70"/>
    <w:rsid w:val="50D62C95"/>
    <w:rsid w:val="50EA0B67"/>
    <w:rsid w:val="50EB2083"/>
    <w:rsid w:val="50FB0FC7"/>
    <w:rsid w:val="5117392E"/>
    <w:rsid w:val="511D718F"/>
    <w:rsid w:val="5129576D"/>
    <w:rsid w:val="512D39C9"/>
    <w:rsid w:val="51477AE5"/>
    <w:rsid w:val="5153495F"/>
    <w:rsid w:val="51677528"/>
    <w:rsid w:val="518E681A"/>
    <w:rsid w:val="51A92236"/>
    <w:rsid w:val="51A97E6F"/>
    <w:rsid w:val="51BD002A"/>
    <w:rsid w:val="51BD6E8D"/>
    <w:rsid w:val="51BE06CC"/>
    <w:rsid w:val="51DB286A"/>
    <w:rsid w:val="52094C17"/>
    <w:rsid w:val="52137FDE"/>
    <w:rsid w:val="5233586C"/>
    <w:rsid w:val="523B5186"/>
    <w:rsid w:val="524E3378"/>
    <w:rsid w:val="52556372"/>
    <w:rsid w:val="527104DC"/>
    <w:rsid w:val="52824226"/>
    <w:rsid w:val="528F1C58"/>
    <w:rsid w:val="52A01E26"/>
    <w:rsid w:val="52AA4A52"/>
    <w:rsid w:val="52AB4C74"/>
    <w:rsid w:val="52C02899"/>
    <w:rsid w:val="52C06024"/>
    <w:rsid w:val="52D01FDF"/>
    <w:rsid w:val="52D7279C"/>
    <w:rsid w:val="52FE4D9E"/>
    <w:rsid w:val="530F3DA9"/>
    <w:rsid w:val="53167BAF"/>
    <w:rsid w:val="53424C8B"/>
    <w:rsid w:val="534D3630"/>
    <w:rsid w:val="534E18C5"/>
    <w:rsid w:val="53605111"/>
    <w:rsid w:val="53852DC9"/>
    <w:rsid w:val="53875695"/>
    <w:rsid w:val="53917E99"/>
    <w:rsid w:val="539655BB"/>
    <w:rsid w:val="53AB0A82"/>
    <w:rsid w:val="53B43118"/>
    <w:rsid w:val="53D21BAC"/>
    <w:rsid w:val="54085D19"/>
    <w:rsid w:val="541303D5"/>
    <w:rsid w:val="543E18F6"/>
    <w:rsid w:val="54497F2E"/>
    <w:rsid w:val="544D1B39"/>
    <w:rsid w:val="547F5DF7"/>
    <w:rsid w:val="548C301C"/>
    <w:rsid w:val="548F0D33"/>
    <w:rsid w:val="54A37D54"/>
    <w:rsid w:val="54D473A8"/>
    <w:rsid w:val="54DE6C35"/>
    <w:rsid w:val="54FE7E42"/>
    <w:rsid w:val="55124B31"/>
    <w:rsid w:val="551D43D2"/>
    <w:rsid w:val="556C26BB"/>
    <w:rsid w:val="557C1FAA"/>
    <w:rsid w:val="55AF522C"/>
    <w:rsid w:val="55B07AF2"/>
    <w:rsid w:val="55C203D9"/>
    <w:rsid w:val="55C45E2B"/>
    <w:rsid w:val="55D0594B"/>
    <w:rsid w:val="55D14930"/>
    <w:rsid w:val="55DA1393"/>
    <w:rsid w:val="55EA4CC1"/>
    <w:rsid w:val="56127460"/>
    <w:rsid w:val="56131D55"/>
    <w:rsid w:val="561956D4"/>
    <w:rsid w:val="565E627F"/>
    <w:rsid w:val="569A430A"/>
    <w:rsid w:val="56A11407"/>
    <w:rsid w:val="56A72F48"/>
    <w:rsid w:val="56AD0C13"/>
    <w:rsid w:val="56B00850"/>
    <w:rsid w:val="56BB2225"/>
    <w:rsid w:val="56C86117"/>
    <w:rsid w:val="56E26BC4"/>
    <w:rsid w:val="56EF6ED8"/>
    <w:rsid w:val="570A021B"/>
    <w:rsid w:val="57230449"/>
    <w:rsid w:val="575431DF"/>
    <w:rsid w:val="575578BF"/>
    <w:rsid w:val="575907F5"/>
    <w:rsid w:val="57693BF0"/>
    <w:rsid w:val="578D66F1"/>
    <w:rsid w:val="57990E4A"/>
    <w:rsid w:val="579A11ED"/>
    <w:rsid w:val="57A02B66"/>
    <w:rsid w:val="57AA150D"/>
    <w:rsid w:val="57BE68AA"/>
    <w:rsid w:val="57D1482F"/>
    <w:rsid w:val="57D65AA0"/>
    <w:rsid w:val="57E63BF7"/>
    <w:rsid w:val="57F86EDA"/>
    <w:rsid w:val="57FA52B4"/>
    <w:rsid w:val="58130820"/>
    <w:rsid w:val="581D7C2B"/>
    <w:rsid w:val="58242772"/>
    <w:rsid w:val="582F15BA"/>
    <w:rsid w:val="583768B8"/>
    <w:rsid w:val="584B6C67"/>
    <w:rsid w:val="5853793A"/>
    <w:rsid w:val="585A4825"/>
    <w:rsid w:val="5870229A"/>
    <w:rsid w:val="589B7E1A"/>
    <w:rsid w:val="589F492D"/>
    <w:rsid w:val="58E3481A"/>
    <w:rsid w:val="58F61CCC"/>
    <w:rsid w:val="58F909F0"/>
    <w:rsid w:val="59097725"/>
    <w:rsid w:val="591722D2"/>
    <w:rsid w:val="59246BE1"/>
    <w:rsid w:val="592F437E"/>
    <w:rsid w:val="59396712"/>
    <w:rsid w:val="596A09A1"/>
    <w:rsid w:val="596C06B6"/>
    <w:rsid w:val="596D4A2C"/>
    <w:rsid w:val="596E6915"/>
    <w:rsid w:val="59722042"/>
    <w:rsid w:val="5982413D"/>
    <w:rsid w:val="59A435EF"/>
    <w:rsid w:val="59BE3756"/>
    <w:rsid w:val="59BE7035"/>
    <w:rsid w:val="59C503C4"/>
    <w:rsid w:val="59CC281A"/>
    <w:rsid w:val="59D86349"/>
    <w:rsid w:val="59DD492C"/>
    <w:rsid w:val="5A1861AD"/>
    <w:rsid w:val="5A1A0B70"/>
    <w:rsid w:val="5A2C21F1"/>
    <w:rsid w:val="5A317807"/>
    <w:rsid w:val="5A3B369A"/>
    <w:rsid w:val="5A9164F8"/>
    <w:rsid w:val="5A953685"/>
    <w:rsid w:val="5A9D6C4B"/>
    <w:rsid w:val="5AA601F5"/>
    <w:rsid w:val="5AAB750A"/>
    <w:rsid w:val="5AD94AA2"/>
    <w:rsid w:val="5AF56A87"/>
    <w:rsid w:val="5B092532"/>
    <w:rsid w:val="5B1213E7"/>
    <w:rsid w:val="5B1F4464"/>
    <w:rsid w:val="5B294982"/>
    <w:rsid w:val="5B2E6570"/>
    <w:rsid w:val="5B386973"/>
    <w:rsid w:val="5B3A6B8F"/>
    <w:rsid w:val="5B490B80"/>
    <w:rsid w:val="5B4B3B2E"/>
    <w:rsid w:val="5B4F43E9"/>
    <w:rsid w:val="5B500161"/>
    <w:rsid w:val="5B65079A"/>
    <w:rsid w:val="5B837521"/>
    <w:rsid w:val="5B857EB8"/>
    <w:rsid w:val="5B9462A0"/>
    <w:rsid w:val="5B953488"/>
    <w:rsid w:val="5B962018"/>
    <w:rsid w:val="5BA537B6"/>
    <w:rsid w:val="5BB05611"/>
    <w:rsid w:val="5BB16E51"/>
    <w:rsid w:val="5BB406F0"/>
    <w:rsid w:val="5BDF02B5"/>
    <w:rsid w:val="5BE80399"/>
    <w:rsid w:val="5BF91E8B"/>
    <w:rsid w:val="5C163158"/>
    <w:rsid w:val="5C190553"/>
    <w:rsid w:val="5C427AAA"/>
    <w:rsid w:val="5C45759A"/>
    <w:rsid w:val="5C4B1E06"/>
    <w:rsid w:val="5C4F21C6"/>
    <w:rsid w:val="5C5679F9"/>
    <w:rsid w:val="5C590EB4"/>
    <w:rsid w:val="5C6463F8"/>
    <w:rsid w:val="5C8207EE"/>
    <w:rsid w:val="5C824CDE"/>
    <w:rsid w:val="5C9A163B"/>
    <w:rsid w:val="5C9D1184"/>
    <w:rsid w:val="5CA60903"/>
    <w:rsid w:val="5CAD58A7"/>
    <w:rsid w:val="5CB63BDE"/>
    <w:rsid w:val="5CBB785C"/>
    <w:rsid w:val="5CBE1344"/>
    <w:rsid w:val="5CC86921"/>
    <w:rsid w:val="5CC967C8"/>
    <w:rsid w:val="5CCC1A69"/>
    <w:rsid w:val="5CCC6BCE"/>
    <w:rsid w:val="5CCF1A7B"/>
    <w:rsid w:val="5CD329E2"/>
    <w:rsid w:val="5D177188"/>
    <w:rsid w:val="5D2418A5"/>
    <w:rsid w:val="5D3B121C"/>
    <w:rsid w:val="5D3B6ED3"/>
    <w:rsid w:val="5D4E0ACB"/>
    <w:rsid w:val="5D5C103F"/>
    <w:rsid w:val="5D610403"/>
    <w:rsid w:val="5D6C116F"/>
    <w:rsid w:val="5D7F3E10"/>
    <w:rsid w:val="5D8F31C2"/>
    <w:rsid w:val="5D9205BD"/>
    <w:rsid w:val="5DA64068"/>
    <w:rsid w:val="5DBE13B2"/>
    <w:rsid w:val="5DC170F4"/>
    <w:rsid w:val="5DC75F29"/>
    <w:rsid w:val="5DCE5186"/>
    <w:rsid w:val="5DD76917"/>
    <w:rsid w:val="5DD96C45"/>
    <w:rsid w:val="5DF823D9"/>
    <w:rsid w:val="5E085C0C"/>
    <w:rsid w:val="5E2A3FBA"/>
    <w:rsid w:val="5E2B36E9"/>
    <w:rsid w:val="5E2B7BF9"/>
    <w:rsid w:val="5E5E2B95"/>
    <w:rsid w:val="5E693A13"/>
    <w:rsid w:val="5E802B0B"/>
    <w:rsid w:val="5E9440AF"/>
    <w:rsid w:val="5EA04F5B"/>
    <w:rsid w:val="5EBF6BA6"/>
    <w:rsid w:val="5ED75612"/>
    <w:rsid w:val="5EDB1920"/>
    <w:rsid w:val="5EDD1D0C"/>
    <w:rsid w:val="5EEC1F4F"/>
    <w:rsid w:val="5EF25FB2"/>
    <w:rsid w:val="5F000D71"/>
    <w:rsid w:val="5F571ABE"/>
    <w:rsid w:val="5F596407"/>
    <w:rsid w:val="5F5B298C"/>
    <w:rsid w:val="5F7E71D1"/>
    <w:rsid w:val="5FDC1FC3"/>
    <w:rsid w:val="5FDC79A5"/>
    <w:rsid w:val="5FE64912"/>
    <w:rsid w:val="600B77EB"/>
    <w:rsid w:val="600C2781"/>
    <w:rsid w:val="601479AF"/>
    <w:rsid w:val="601D7854"/>
    <w:rsid w:val="60337FFD"/>
    <w:rsid w:val="60523B4B"/>
    <w:rsid w:val="6054424F"/>
    <w:rsid w:val="60622F8E"/>
    <w:rsid w:val="606815CB"/>
    <w:rsid w:val="607C5ACE"/>
    <w:rsid w:val="608508AD"/>
    <w:rsid w:val="60886BF6"/>
    <w:rsid w:val="60AF1486"/>
    <w:rsid w:val="60B5549E"/>
    <w:rsid w:val="60BB42CE"/>
    <w:rsid w:val="60C82547"/>
    <w:rsid w:val="60ED6811"/>
    <w:rsid w:val="60F22F22"/>
    <w:rsid w:val="61021EFD"/>
    <w:rsid w:val="610C4B2A"/>
    <w:rsid w:val="610E2650"/>
    <w:rsid w:val="6138071A"/>
    <w:rsid w:val="613D2472"/>
    <w:rsid w:val="61410946"/>
    <w:rsid w:val="614147D4"/>
    <w:rsid w:val="614E5143"/>
    <w:rsid w:val="615914FC"/>
    <w:rsid w:val="619D5782"/>
    <w:rsid w:val="61A20164"/>
    <w:rsid w:val="61B431F8"/>
    <w:rsid w:val="61B825BC"/>
    <w:rsid w:val="61BF1B9C"/>
    <w:rsid w:val="61C1347D"/>
    <w:rsid w:val="61C251E9"/>
    <w:rsid w:val="61C6117D"/>
    <w:rsid w:val="61E6537B"/>
    <w:rsid w:val="61F045D2"/>
    <w:rsid w:val="622B0FE0"/>
    <w:rsid w:val="623A07B8"/>
    <w:rsid w:val="6243457B"/>
    <w:rsid w:val="624A3B5C"/>
    <w:rsid w:val="62600C89"/>
    <w:rsid w:val="62693C55"/>
    <w:rsid w:val="627D5CDF"/>
    <w:rsid w:val="628F77C1"/>
    <w:rsid w:val="629C4C96"/>
    <w:rsid w:val="62A93E6A"/>
    <w:rsid w:val="62AF42E6"/>
    <w:rsid w:val="62B60044"/>
    <w:rsid w:val="62CB6C52"/>
    <w:rsid w:val="62F527CB"/>
    <w:rsid w:val="62FB4E56"/>
    <w:rsid w:val="63051831"/>
    <w:rsid w:val="63061A8A"/>
    <w:rsid w:val="63416D0D"/>
    <w:rsid w:val="635E7EFE"/>
    <w:rsid w:val="636B5B38"/>
    <w:rsid w:val="637013A0"/>
    <w:rsid w:val="63807109"/>
    <w:rsid w:val="638509A2"/>
    <w:rsid w:val="63C82F8A"/>
    <w:rsid w:val="63C974EA"/>
    <w:rsid w:val="63D72E8C"/>
    <w:rsid w:val="63F43D7F"/>
    <w:rsid w:val="64132F66"/>
    <w:rsid w:val="641625A8"/>
    <w:rsid w:val="64287ECD"/>
    <w:rsid w:val="64392178"/>
    <w:rsid w:val="64521E03"/>
    <w:rsid w:val="64686B51"/>
    <w:rsid w:val="647153D0"/>
    <w:rsid w:val="647B4751"/>
    <w:rsid w:val="64832C8B"/>
    <w:rsid w:val="64A22B7E"/>
    <w:rsid w:val="64CD7C9B"/>
    <w:rsid w:val="64CE041C"/>
    <w:rsid w:val="64EA5182"/>
    <w:rsid w:val="64ED6120"/>
    <w:rsid w:val="64F80177"/>
    <w:rsid w:val="65031DA0"/>
    <w:rsid w:val="651B7BC1"/>
    <w:rsid w:val="652459EF"/>
    <w:rsid w:val="65257736"/>
    <w:rsid w:val="652A557F"/>
    <w:rsid w:val="653463FD"/>
    <w:rsid w:val="653C524F"/>
    <w:rsid w:val="654F4FE5"/>
    <w:rsid w:val="65586590"/>
    <w:rsid w:val="655B46F3"/>
    <w:rsid w:val="65643170"/>
    <w:rsid w:val="656D37B1"/>
    <w:rsid w:val="658257DF"/>
    <w:rsid w:val="65D77F37"/>
    <w:rsid w:val="660C63EF"/>
    <w:rsid w:val="66240954"/>
    <w:rsid w:val="663C4DD8"/>
    <w:rsid w:val="664E40AA"/>
    <w:rsid w:val="665C20B0"/>
    <w:rsid w:val="666A04EF"/>
    <w:rsid w:val="667D7425"/>
    <w:rsid w:val="669B21AB"/>
    <w:rsid w:val="66AC1B17"/>
    <w:rsid w:val="66BC2B4E"/>
    <w:rsid w:val="66BC48FC"/>
    <w:rsid w:val="66CF4AEF"/>
    <w:rsid w:val="66D4751B"/>
    <w:rsid w:val="66F66060"/>
    <w:rsid w:val="66F83C73"/>
    <w:rsid w:val="67000C8D"/>
    <w:rsid w:val="67006EDF"/>
    <w:rsid w:val="670F6F9F"/>
    <w:rsid w:val="67283D40"/>
    <w:rsid w:val="672F15F3"/>
    <w:rsid w:val="675D60DF"/>
    <w:rsid w:val="67695D61"/>
    <w:rsid w:val="678F1806"/>
    <w:rsid w:val="67980EC5"/>
    <w:rsid w:val="67992CA5"/>
    <w:rsid w:val="67C10132"/>
    <w:rsid w:val="67FA56DC"/>
    <w:rsid w:val="67FD341E"/>
    <w:rsid w:val="67FF283D"/>
    <w:rsid w:val="68001742"/>
    <w:rsid w:val="68034E3E"/>
    <w:rsid w:val="680E6B68"/>
    <w:rsid w:val="68111D8C"/>
    <w:rsid w:val="6813427D"/>
    <w:rsid w:val="681C5653"/>
    <w:rsid w:val="683740E0"/>
    <w:rsid w:val="684A7A7B"/>
    <w:rsid w:val="687136F1"/>
    <w:rsid w:val="688F22C8"/>
    <w:rsid w:val="68A76EB5"/>
    <w:rsid w:val="68B65AA7"/>
    <w:rsid w:val="68BE7D5D"/>
    <w:rsid w:val="68C87588"/>
    <w:rsid w:val="68D27036"/>
    <w:rsid w:val="68E343C2"/>
    <w:rsid w:val="68EA0173"/>
    <w:rsid w:val="68F264B9"/>
    <w:rsid w:val="68FF4DBC"/>
    <w:rsid w:val="69AE4771"/>
    <w:rsid w:val="69B0699A"/>
    <w:rsid w:val="69C75A92"/>
    <w:rsid w:val="69CA31BD"/>
    <w:rsid w:val="69CB51ED"/>
    <w:rsid w:val="69D467B8"/>
    <w:rsid w:val="69D73E23"/>
    <w:rsid w:val="69EE74C3"/>
    <w:rsid w:val="69F3469F"/>
    <w:rsid w:val="69F525FF"/>
    <w:rsid w:val="6A1231B1"/>
    <w:rsid w:val="6A2214FA"/>
    <w:rsid w:val="6A294057"/>
    <w:rsid w:val="6A2A1248"/>
    <w:rsid w:val="6A4C22D7"/>
    <w:rsid w:val="6A7B6367"/>
    <w:rsid w:val="6A7D43A3"/>
    <w:rsid w:val="6A906B83"/>
    <w:rsid w:val="6A95793E"/>
    <w:rsid w:val="6AB848D9"/>
    <w:rsid w:val="6ABA5914"/>
    <w:rsid w:val="6ACB0A16"/>
    <w:rsid w:val="6AD43C09"/>
    <w:rsid w:val="6AD558B4"/>
    <w:rsid w:val="6AD62431"/>
    <w:rsid w:val="6AD761A9"/>
    <w:rsid w:val="6AF50638"/>
    <w:rsid w:val="6B054AC4"/>
    <w:rsid w:val="6B2E0EE7"/>
    <w:rsid w:val="6B3B2294"/>
    <w:rsid w:val="6B3F0C5B"/>
    <w:rsid w:val="6B4A0B61"/>
    <w:rsid w:val="6B52582F"/>
    <w:rsid w:val="6B8308DC"/>
    <w:rsid w:val="6B945E48"/>
    <w:rsid w:val="6B9C69F8"/>
    <w:rsid w:val="6BA442DD"/>
    <w:rsid w:val="6BA53BB1"/>
    <w:rsid w:val="6BB01138"/>
    <w:rsid w:val="6BD33AB4"/>
    <w:rsid w:val="6C0826D1"/>
    <w:rsid w:val="6C0C3C30"/>
    <w:rsid w:val="6C1C54B2"/>
    <w:rsid w:val="6C1F5BAD"/>
    <w:rsid w:val="6C305D61"/>
    <w:rsid w:val="6C30791F"/>
    <w:rsid w:val="6C353187"/>
    <w:rsid w:val="6C4C56DA"/>
    <w:rsid w:val="6C4E760C"/>
    <w:rsid w:val="6C4F79E1"/>
    <w:rsid w:val="6C613B0F"/>
    <w:rsid w:val="6C633400"/>
    <w:rsid w:val="6C731F01"/>
    <w:rsid w:val="6C8710EA"/>
    <w:rsid w:val="6C97174C"/>
    <w:rsid w:val="6CBC4D44"/>
    <w:rsid w:val="6CC44E8B"/>
    <w:rsid w:val="6CC562F5"/>
    <w:rsid w:val="6CC73E2A"/>
    <w:rsid w:val="6CCC33B2"/>
    <w:rsid w:val="6CDC7AA6"/>
    <w:rsid w:val="6CED3E70"/>
    <w:rsid w:val="6CF9056B"/>
    <w:rsid w:val="6D07361D"/>
    <w:rsid w:val="6D202342"/>
    <w:rsid w:val="6D343B19"/>
    <w:rsid w:val="6D413DAD"/>
    <w:rsid w:val="6D495B74"/>
    <w:rsid w:val="6D641E4C"/>
    <w:rsid w:val="6D7E4270"/>
    <w:rsid w:val="6D983849"/>
    <w:rsid w:val="6D9B526C"/>
    <w:rsid w:val="6D9F333C"/>
    <w:rsid w:val="6DAE7760"/>
    <w:rsid w:val="6DB234A9"/>
    <w:rsid w:val="6DBE0F5A"/>
    <w:rsid w:val="6DC5053A"/>
    <w:rsid w:val="6DCA78FF"/>
    <w:rsid w:val="6DE60894"/>
    <w:rsid w:val="6DEB4A87"/>
    <w:rsid w:val="6DED4C26"/>
    <w:rsid w:val="6DF13C92"/>
    <w:rsid w:val="6DFB21AE"/>
    <w:rsid w:val="6E1119D2"/>
    <w:rsid w:val="6E436D02"/>
    <w:rsid w:val="6E777A87"/>
    <w:rsid w:val="6E8612BC"/>
    <w:rsid w:val="6E8B52E0"/>
    <w:rsid w:val="6EC9405A"/>
    <w:rsid w:val="6ED76777"/>
    <w:rsid w:val="6EE82801"/>
    <w:rsid w:val="6EF31397"/>
    <w:rsid w:val="6F045092"/>
    <w:rsid w:val="6F14307C"/>
    <w:rsid w:val="6F1A3190"/>
    <w:rsid w:val="6F1A6664"/>
    <w:rsid w:val="6F1B4769"/>
    <w:rsid w:val="6F3A18B6"/>
    <w:rsid w:val="6F490CF7"/>
    <w:rsid w:val="6F4952C8"/>
    <w:rsid w:val="6F5133A7"/>
    <w:rsid w:val="6F6124E5"/>
    <w:rsid w:val="6F636456"/>
    <w:rsid w:val="6F7064BD"/>
    <w:rsid w:val="6F8561D3"/>
    <w:rsid w:val="6F914B78"/>
    <w:rsid w:val="6FB95E7D"/>
    <w:rsid w:val="6FC50034"/>
    <w:rsid w:val="70014FA6"/>
    <w:rsid w:val="700E441B"/>
    <w:rsid w:val="70167413"/>
    <w:rsid w:val="70180E67"/>
    <w:rsid w:val="70205EFC"/>
    <w:rsid w:val="70310109"/>
    <w:rsid w:val="70327B85"/>
    <w:rsid w:val="70335C2F"/>
    <w:rsid w:val="70343755"/>
    <w:rsid w:val="705A48B3"/>
    <w:rsid w:val="705B6F34"/>
    <w:rsid w:val="7070257C"/>
    <w:rsid w:val="70765B1C"/>
    <w:rsid w:val="70957D21"/>
    <w:rsid w:val="709D579F"/>
    <w:rsid w:val="70BD199D"/>
    <w:rsid w:val="70DD01E1"/>
    <w:rsid w:val="70DD4FDE"/>
    <w:rsid w:val="70EE56A9"/>
    <w:rsid w:val="70F04466"/>
    <w:rsid w:val="71045F33"/>
    <w:rsid w:val="71063344"/>
    <w:rsid w:val="7128150C"/>
    <w:rsid w:val="712C26B8"/>
    <w:rsid w:val="712D6B22"/>
    <w:rsid w:val="71381023"/>
    <w:rsid w:val="71724535"/>
    <w:rsid w:val="71755DD4"/>
    <w:rsid w:val="718801FD"/>
    <w:rsid w:val="718D5CF5"/>
    <w:rsid w:val="718D7DFF"/>
    <w:rsid w:val="71943FBD"/>
    <w:rsid w:val="719F449E"/>
    <w:rsid w:val="71B903B6"/>
    <w:rsid w:val="71CD5C10"/>
    <w:rsid w:val="71DB20DB"/>
    <w:rsid w:val="71E1624A"/>
    <w:rsid w:val="72084E9A"/>
    <w:rsid w:val="720C498A"/>
    <w:rsid w:val="7214383E"/>
    <w:rsid w:val="72163BDB"/>
    <w:rsid w:val="72181242"/>
    <w:rsid w:val="72312642"/>
    <w:rsid w:val="72331F17"/>
    <w:rsid w:val="72377E5B"/>
    <w:rsid w:val="725B7974"/>
    <w:rsid w:val="72916C3D"/>
    <w:rsid w:val="72944B78"/>
    <w:rsid w:val="72B50B7E"/>
    <w:rsid w:val="72E326E7"/>
    <w:rsid w:val="72F0367C"/>
    <w:rsid w:val="72F0605A"/>
    <w:rsid w:val="72FF629D"/>
    <w:rsid w:val="73037AD6"/>
    <w:rsid w:val="732523F5"/>
    <w:rsid w:val="733B1F41"/>
    <w:rsid w:val="735533AF"/>
    <w:rsid w:val="73557569"/>
    <w:rsid w:val="738B43F2"/>
    <w:rsid w:val="738E44A0"/>
    <w:rsid w:val="73A364D0"/>
    <w:rsid w:val="73B31B12"/>
    <w:rsid w:val="73B44F03"/>
    <w:rsid w:val="73C50720"/>
    <w:rsid w:val="73C51C7D"/>
    <w:rsid w:val="73D04A50"/>
    <w:rsid w:val="73EF6311"/>
    <w:rsid w:val="73F676A0"/>
    <w:rsid w:val="73F751C6"/>
    <w:rsid w:val="73FF38C2"/>
    <w:rsid w:val="74054063"/>
    <w:rsid w:val="740D2C3B"/>
    <w:rsid w:val="741F0407"/>
    <w:rsid w:val="74247081"/>
    <w:rsid w:val="742A23CE"/>
    <w:rsid w:val="742E508B"/>
    <w:rsid w:val="746027CF"/>
    <w:rsid w:val="7478018A"/>
    <w:rsid w:val="74850A24"/>
    <w:rsid w:val="74875BED"/>
    <w:rsid w:val="74A27BD5"/>
    <w:rsid w:val="74A45F06"/>
    <w:rsid w:val="74AF020B"/>
    <w:rsid w:val="74B218F5"/>
    <w:rsid w:val="74B77A1D"/>
    <w:rsid w:val="74BD640F"/>
    <w:rsid w:val="74C246F9"/>
    <w:rsid w:val="74C4779E"/>
    <w:rsid w:val="74E4399C"/>
    <w:rsid w:val="74EE74ED"/>
    <w:rsid w:val="7507564E"/>
    <w:rsid w:val="75086400"/>
    <w:rsid w:val="75096F5F"/>
    <w:rsid w:val="751122B7"/>
    <w:rsid w:val="754E0DBB"/>
    <w:rsid w:val="754E2DDF"/>
    <w:rsid w:val="75510906"/>
    <w:rsid w:val="758B02BC"/>
    <w:rsid w:val="75D02172"/>
    <w:rsid w:val="75D1664D"/>
    <w:rsid w:val="75DE663D"/>
    <w:rsid w:val="75E579CC"/>
    <w:rsid w:val="75FE3D88"/>
    <w:rsid w:val="76245156"/>
    <w:rsid w:val="76283533"/>
    <w:rsid w:val="76320737"/>
    <w:rsid w:val="763723FC"/>
    <w:rsid w:val="7641097A"/>
    <w:rsid w:val="765A6902"/>
    <w:rsid w:val="76615A97"/>
    <w:rsid w:val="76665CD3"/>
    <w:rsid w:val="766905FD"/>
    <w:rsid w:val="767251C4"/>
    <w:rsid w:val="76866BC2"/>
    <w:rsid w:val="76A344AC"/>
    <w:rsid w:val="76AC673B"/>
    <w:rsid w:val="76B15B00"/>
    <w:rsid w:val="76BB53DC"/>
    <w:rsid w:val="76C42B7A"/>
    <w:rsid w:val="76C51F3F"/>
    <w:rsid w:val="76D6619B"/>
    <w:rsid w:val="76D872F1"/>
    <w:rsid w:val="76DA02A7"/>
    <w:rsid w:val="76E2215D"/>
    <w:rsid w:val="76EA0642"/>
    <w:rsid w:val="7726648D"/>
    <w:rsid w:val="773060A3"/>
    <w:rsid w:val="77462672"/>
    <w:rsid w:val="77521CE8"/>
    <w:rsid w:val="77544621"/>
    <w:rsid w:val="77562203"/>
    <w:rsid w:val="775E5A5C"/>
    <w:rsid w:val="77660455"/>
    <w:rsid w:val="77674410"/>
    <w:rsid w:val="776D40C1"/>
    <w:rsid w:val="777032C5"/>
    <w:rsid w:val="77746FD6"/>
    <w:rsid w:val="77843214"/>
    <w:rsid w:val="77916F70"/>
    <w:rsid w:val="77976AA4"/>
    <w:rsid w:val="779955E8"/>
    <w:rsid w:val="779E797E"/>
    <w:rsid w:val="77A334B0"/>
    <w:rsid w:val="77C9687B"/>
    <w:rsid w:val="77CB591A"/>
    <w:rsid w:val="77D7424B"/>
    <w:rsid w:val="78012766"/>
    <w:rsid w:val="780A196C"/>
    <w:rsid w:val="780B6DF0"/>
    <w:rsid w:val="783011EB"/>
    <w:rsid w:val="784529A4"/>
    <w:rsid w:val="785D2223"/>
    <w:rsid w:val="785F0EC7"/>
    <w:rsid w:val="785F5DC7"/>
    <w:rsid w:val="78CC09CF"/>
    <w:rsid w:val="78DC41DA"/>
    <w:rsid w:val="78DD2BDC"/>
    <w:rsid w:val="79112886"/>
    <w:rsid w:val="7912052D"/>
    <w:rsid w:val="791A3E30"/>
    <w:rsid w:val="792056B0"/>
    <w:rsid w:val="79226841"/>
    <w:rsid w:val="792410CB"/>
    <w:rsid w:val="795350F5"/>
    <w:rsid w:val="79576D88"/>
    <w:rsid w:val="795A422D"/>
    <w:rsid w:val="797D7F1B"/>
    <w:rsid w:val="799373DA"/>
    <w:rsid w:val="799534B7"/>
    <w:rsid w:val="799D236B"/>
    <w:rsid w:val="79AB2CDA"/>
    <w:rsid w:val="79BD656A"/>
    <w:rsid w:val="79CC476F"/>
    <w:rsid w:val="79CC49FF"/>
    <w:rsid w:val="79D833A4"/>
    <w:rsid w:val="79E24222"/>
    <w:rsid w:val="79E32474"/>
    <w:rsid w:val="79ED79C8"/>
    <w:rsid w:val="79F41C64"/>
    <w:rsid w:val="79F521A7"/>
    <w:rsid w:val="79F857F4"/>
    <w:rsid w:val="79FA2483"/>
    <w:rsid w:val="7A2B5BC9"/>
    <w:rsid w:val="7A3507F6"/>
    <w:rsid w:val="7A440B9E"/>
    <w:rsid w:val="7A5051A7"/>
    <w:rsid w:val="7A624BAE"/>
    <w:rsid w:val="7A6B30E3"/>
    <w:rsid w:val="7A710B67"/>
    <w:rsid w:val="7AC15FEB"/>
    <w:rsid w:val="7AC9522D"/>
    <w:rsid w:val="7AD129BD"/>
    <w:rsid w:val="7AD25AB0"/>
    <w:rsid w:val="7AD718AD"/>
    <w:rsid w:val="7AF366E7"/>
    <w:rsid w:val="7AF83A2D"/>
    <w:rsid w:val="7AFE508C"/>
    <w:rsid w:val="7AFE6E3A"/>
    <w:rsid w:val="7B072192"/>
    <w:rsid w:val="7B2368A0"/>
    <w:rsid w:val="7B500EA2"/>
    <w:rsid w:val="7B98103C"/>
    <w:rsid w:val="7BB86FB4"/>
    <w:rsid w:val="7BC02341"/>
    <w:rsid w:val="7BC1614A"/>
    <w:rsid w:val="7BC6204D"/>
    <w:rsid w:val="7BD76009"/>
    <w:rsid w:val="7BE40D40"/>
    <w:rsid w:val="7C02352A"/>
    <w:rsid w:val="7C076856"/>
    <w:rsid w:val="7C1959DA"/>
    <w:rsid w:val="7C1A6F8F"/>
    <w:rsid w:val="7C2F7BF3"/>
    <w:rsid w:val="7C444D20"/>
    <w:rsid w:val="7C4C6CFB"/>
    <w:rsid w:val="7C725D31"/>
    <w:rsid w:val="7C73138D"/>
    <w:rsid w:val="7C8F7B03"/>
    <w:rsid w:val="7C920181"/>
    <w:rsid w:val="7CA57EB5"/>
    <w:rsid w:val="7CC442FF"/>
    <w:rsid w:val="7CCD730B"/>
    <w:rsid w:val="7CDC55D6"/>
    <w:rsid w:val="7CF03860"/>
    <w:rsid w:val="7D077306"/>
    <w:rsid w:val="7D1172F8"/>
    <w:rsid w:val="7D2B3FA8"/>
    <w:rsid w:val="7D456FA2"/>
    <w:rsid w:val="7D641B1E"/>
    <w:rsid w:val="7D6B4667"/>
    <w:rsid w:val="7D806867"/>
    <w:rsid w:val="7D99109C"/>
    <w:rsid w:val="7DA41F1A"/>
    <w:rsid w:val="7DAF3A78"/>
    <w:rsid w:val="7DBF6D54"/>
    <w:rsid w:val="7DCB56F9"/>
    <w:rsid w:val="7DF764EE"/>
    <w:rsid w:val="7E176B90"/>
    <w:rsid w:val="7E1A21DD"/>
    <w:rsid w:val="7E2E07FC"/>
    <w:rsid w:val="7E2E7A36"/>
    <w:rsid w:val="7E3E1413"/>
    <w:rsid w:val="7E4234E1"/>
    <w:rsid w:val="7E6C595C"/>
    <w:rsid w:val="7E6E5AB0"/>
    <w:rsid w:val="7E7A5BB6"/>
    <w:rsid w:val="7E8A4BC6"/>
    <w:rsid w:val="7E9F5284"/>
    <w:rsid w:val="7EA45F4A"/>
    <w:rsid w:val="7EA51CCC"/>
    <w:rsid w:val="7EA649AF"/>
    <w:rsid w:val="7EB2062C"/>
    <w:rsid w:val="7EC67F8F"/>
    <w:rsid w:val="7EC879CB"/>
    <w:rsid w:val="7EDE1290"/>
    <w:rsid w:val="7EE5245A"/>
    <w:rsid w:val="7EE527EB"/>
    <w:rsid w:val="7EEB3DCA"/>
    <w:rsid w:val="7F00764D"/>
    <w:rsid w:val="7F121106"/>
    <w:rsid w:val="7F2A644F"/>
    <w:rsid w:val="7F32483C"/>
    <w:rsid w:val="7F3F0748"/>
    <w:rsid w:val="7F4079CE"/>
    <w:rsid w:val="7F4D213E"/>
    <w:rsid w:val="7F556B06"/>
    <w:rsid w:val="7F71407E"/>
    <w:rsid w:val="7F846F1D"/>
    <w:rsid w:val="7F885043"/>
    <w:rsid w:val="7FAC3308"/>
    <w:rsid w:val="7FC841C1"/>
    <w:rsid w:val="7FD50DA9"/>
    <w:rsid w:val="7FEB7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6A40F64"/>
  <w15:docId w15:val="{13CDE95B-5029-4388-B3FE-0ED95DD7D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0">
    <w:name w:val="Normal"/>
    <w:next w:val="aff1"/>
    <w:qFormat/>
    <w:rsid w:val="00E41ABC"/>
    <w:pPr>
      <w:widowControl w:val="0"/>
      <w:jc w:val="both"/>
    </w:pPr>
    <w:rPr>
      <w:kern w:val="2"/>
      <w:sz w:val="21"/>
      <w:szCs w:val="24"/>
    </w:rPr>
  </w:style>
  <w:style w:type="paragraph" w:styleId="1">
    <w:name w:val="heading 1"/>
    <w:basedOn w:val="aff0"/>
    <w:next w:val="aff0"/>
    <w:link w:val="10"/>
    <w:uiPriority w:val="9"/>
    <w:qFormat/>
    <w:rsid w:val="00E41ABC"/>
    <w:pPr>
      <w:keepNext/>
      <w:keepLines/>
      <w:spacing w:before="340" w:after="330" w:line="578" w:lineRule="auto"/>
      <w:outlineLvl w:val="0"/>
    </w:pPr>
    <w:rPr>
      <w:b/>
      <w:bCs/>
      <w:kern w:val="44"/>
      <w:sz w:val="44"/>
      <w:szCs w:val="44"/>
    </w:rPr>
  </w:style>
  <w:style w:type="paragraph" w:styleId="2">
    <w:name w:val="heading 2"/>
    <w:basedOn w:val="aff0"/>
    <w:next w:val="aff0"/>
    <w:uiPriority w:val="9"/>
    <w:qFormat/>
    <w:rsid w:val="00E41ABC"/>
    <w:pPr>
      <w:keepNext/>
      <w:keepLines/>
      <w:spacing w:before="260" w:after="260" w:line="416" w:lineRule="auto"/>
      <w:outlineLvl w:val="1"/>
    </w:pPr>
    <w:rPr>
      <w:rFonts w:ascii="Arial" w:eastAsia="黑体" w:hAnsi="Arial"/>
      <w:b/>
      <w:bCs/>
      <w:sz w:val="32"/>
      <w:szCs w:val="32"/>
      <w:lang w:val="zh-CN"/>
    </w:rPr>
  </w:style>
  <w:style w:type="paragraph" w:styleId="3">
    <w:name w:val="heading 3"/>
    <w:basedOn w:val="aff0"/>
    <w:next w:val="aff0"/>
    <w:qFormat/>
    <w:rsid w:val="00E41ABC"/>
    <w:pPr>
      <w:keepNext/>
      <w:keepLines/>
      <w:spacing w:before="260" w:after="260" w:line="416" w:lineRule="auto"/>
      <w:outlineLvl w:val="2"/>
    </w:pPr>
    <w:rPr>
      <w:b/>
      <w:bCs/>
      <w:sz w:val="32"/>
      <w:szCs w:val="32"/>
      <w:lang w:val="zh-CN"/>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1">
    <w:name w:val="Body Text"/>
    <w:basedOn w:val="aff0"/>
    <w:uiPriority w:val="1"/>
    <w:qFormat/>
    <w:rsid w:val="00E41ABC"/>
    <w:pPr>
      <w:autoSpaceDE w:val="0"/>
      <w:autoSpaceDN w:val="0"/>
      <w:jc w:val="left"/>
    </w:pPr>
    <w:rPr>
      <w:rFonts w:ascii="Arial" w:eastAsia="Arial" w:hAnsi="Arial" w:cs="Arial"/>
      <w:kern w:val="0"/>
      <w:sz w:val="20"/>
      <w:szCs w:val="20"/>
      <w:lang w:eastAsia="en-US"/>
    </w:rPr>
  </w:style>
  <w:style w:type="paragraph" w:styleId="TOC7">
    <w:name w:val="toc 7"/>
    <w:basedOn w:val="aff0"/>
    <w:next w:val="aff0"/>
    <w:semiHidden/>
    <w:qFormat/>
    <w:rsid w:val="00E41ABC"/>
    <w:pPr>
      <w:tabs>
        <w:tab w:val="right" w:leader="dot" w:pos="9241"/>
      </w:tabs>
      <w:ind w:firstLineChars="500" w:firstLine="505"/>
      <w:jc w:val="left"/>
    </w:pPr>
    <w:rPr>
      <w:rFonts w:ascii="宋体"/>
      <w:szCs w:val="21"/>
    </w:rPr>
  </w:style>
  <w:style w:type="paragraph" w:styleId="8">
    <w:name w:val="index 8"/>
    <w:basedOn w:val="aff0"/>
    <w:next w:val="aff0"/>
    <w:qFormat/>
    <w:rsid w:val="00E41ABC"/>
    <w:pPr>
      <w:ind w:left="1680" w:hanging="210"/>
      <w:jc w:val="left"/>
    </w:pPr>
    <w:rPr>
      <w:rFonts w:ascii="Calibri" w:hAnsi="Calibri"/>
      <w:sz w:val="20"/>
      <w:szCs w:val="20"/>
    </w:rPr>
  </w:style>
  <w:style w:type="paragraph" w:styleId="aff5">
    <w:name w:val="caption"/>
    <w:basedOn w:val="aff0"/>
    <w:next w:val="aff0"/>
    <w:qFormat/>
    <w:rsid w:val="00E41ABC"/>
    <w:pPr>
      <w:spacing w:before="152" w:after="160"/>
    </w:pPr>
    <w:rPr>
      <w:rFonts w:ascii="Arial" w:eastAsia="黑体" w:hAnsi="Arial" w:cs="Arial"/>
      <w:sz w:val="20"/>
      <w:szCs w:val="20"/>
    </w:rPr>
  </w:style>
  <w:style w:type="paragraph" w:styleId="5">
    <w:name w:val="index 5"/>
    <w:basedOn w:val="aff0"/>
    <w:next w:val="aff0"/>
    <w:qFormat/>
    <w:rsid w:val="00E41ABC"/>
    <w:pPr>
      <w:ind w:left="1050" w:hanging="210"/>
      <w:jc w:val="left"/>
    </w:pPr>
    <w:rPr>
      <w:rFonts w:ascii="Calibri" w:hAnsi="Calibri"/>
      <w:sz w:val="20"/>
      <w:szCs w:val="20"/>
    </w:rPr>
  </w:style>
  <w:style w:type="paragraph" w:styleId="aff6">
    <w:name w:val="Document Map"/>
    <w:basedOn w:val="aff0"/>
    <w:link w:val="aff7"/>
    <w:semiHidden/>
    <w:qFormat/>
    <w:rsid w:val="00E41ABC"/>
    <w:pPr>
      <w:shd w:val="clear" w:color="auto" w:fill="000080"/>
    </w:pPr>
  </w:style>
  <w:style w:type="paragraph" w:styleId="aff8">
    <w:name w:val="annotation text"/>
    <w:basedOn w:val="aff0"/>
    <w:link w:val="aff9"/>
    <w:qFormat/>
    <w:rsid w:val="00E41ABC"/>
    <w:pPr>
      <w:jc w:val="left"/>
    </w:pPr>
  </w:style>
  <w:style w:type="paragraph" w:styleId="6">
    <w:name w:val="index 6"/>
    <w:basedOn w:val="aff0"/>
    <w:next w:val="aff0"/>
    <w:qFormat/>
    <w:rsid w:val="00E41ABC"/>
    <w:pPr>
      <w:ind w:left="1260" w:hanging="210"/>
      <w:jc w:val="left"/>
    </w:pPr>
    <w:rPr>
      <w:rFonts w:ascii="Calibri" w:hAnsi="Calibri"/>
      <w:sz w:val="20"/>
      <w:szCs w:val="20"/>
    </w:rPr>
  </w:style>
  <w:style w:type="paragraph" w:styleId="4">
    <w:name w:val="index 4"/>
    <w:basedOn w:val="aff0"/>
    <w:next w:val="aff0"/>
    <w:qFormat/>
    <w:rsid w:val="00E41ABC"/>
    <w:pPr>
      <w:ind w:left="840" w:hanging="210"/>
      <w:jc w:val="left"/>
    </w:pPr>
    <w:rPr>
      <w:rFonts w:ascii="Calibri" w:hAnsi="Calibri"/>
      <w:sz w:val="20"/>
      <w:szCs w:val="20"/>
    </w:rPr>
  </w:style>
  <w:style w:type="paragraph" w:styleId="TOC5">
    <w:name w:val="toc 5"/>
    <w:basedOn w:val="aff0"/>
    <w:next w:val="aff0"/>
    <w:semiHidden/>
    <w:qFormat/>
    <w:rsid w:val="00E41ABC"/>
    <w:pPr>
      <w:tabs>
        <w:tab w:val="right" w:leader="dot" w:pos="9241"/>
      </w:tabs>
      <w:ind w:firstLineChars="300" w:firstLine="300"/>
      <w:jc w:val="left"/>
    </w:pPr>
    <w:rPr>
      <w:rFonts w:ascii="宋体"/>
      <w:szCs w:val="21"/>
    </w:rPr>
  </w:style>
  <w:style w:type="paragraph" w:styleId="TOC3">
    <w:name w:val="toc 3"/>
    <w:basedOn w:val="aff0"/>
    <w:next w:val="aff0"/>
    <w:uiPriority w:val="39"/>
    <w:qFormat/>
    <w:rsid w:val="00E41ABC"/>
    <w:pPr>
      <w:tabs>
        <w:tab w:val="right" w:leader="dot" w:pos="9241"/>
      </w:tabs>
      <w:ind w:firstLineChars="100" w:firstLine="102"/>
      <w:jc w:val="left"/>
    </w:pPr>
    <w:rPr>
      <w:rFonts w:ascii="宋体"/>
      <w:szCs w:val="21"/>
    </w:rPr>
  </w:style>
  <w:style w:type="paragraph" w:styleId="TOC8">
    <w:name w:val="toc 8"/>
    <w:basedOn w:val="aff0"/>
    <w:next w:val="aff0"/>
    <w:semiHidden/>
    <w:qFormat/>
    <w:rsid w:val="00E41ABC"/>
    <w:pPr>
      <w:tabs>
        <w:tab w:val="right" w:leader="dot" w:pos="9241"/>
      </w:tabs>
      <w:ind w:firstLineChars="600" w:firstLine="607"/>
      <w:jc w:val="left"/>
    </w:pPr>
    <w:rPr>
      <w:rFonts w:ascii="宋体"/>
      <w:szCs w:val="21"/>
    </w:rPr>
  </w:style>
  <w:style w:type="paragraph" w:styleId="30">
    <w:name w:val="index 3"/>
    <w:basedOn w:val="aff0"/>
    <w:next w:val="aff0"/>
    <w:qFormat/>
    <w:rsid w:val="00E41ABC"/>
    <w:pPr>
      <w:ind w:left="630" w:hanging="210"/>
      <w:jc w:val="left"/>
    </w:pPr>
    <w:rPr>
      <w:rFonts w:ascii="Calibri" w:hAnsi="Calibri"/>
      <w:sz w:val="20"/>
      <w:szCs w:val="20"/>
    </w:rPr>
  </w:style>
  <w:style w:type="paragraph" w:styleId="affa">
    <w:name w:val="endnote text"/>
    <w:basedOn w:val="aff0"/>
    <w:link w:val="affb"/>
    <w:semiHidden/>
    <w:qFormat/>
    <w:rsid w:val="00E41ABC"/>
    <w:pPr>
      <w:snapToGrid w:val="0"/>
      <w:jc w:val="left"/>
    </w:pPr>
  </w:style>
  <w:style w:type="paragraph" w:styleId="affc">
    <w:name w:val="Balloon Text"/>
    <w:basedOn w:val="aff0"/>
    <w:link w:val="affd"/>
    <w:unhideWhenUsed/>
    <w:qFormat/>
    <w:rsid w:val="00E41ABC"/>
    <w:rPr>
      <w:sz w:val="18"/>
      <w:szCs w:val="18"/>
    </w:rPr>
  </w:style>
  <w:style w:type="paragraph" w:styleId="affe">
    <w:name w:val="footer"/>
    <w:basedOn w:val="aff0"/>
    <w:link w:val="afff"/>
    <w:unhideWhenUsed/>
    <w:qFormat/>
    <w:rsid w:val="00E41ABC"/>
    <w:pPr>
      <w:tabs>
        <w:tab w:val="center" w:pos="4153"/>
        <w:tab w:val="right" w:pos="8306"/>
      </w:tabs>
      <w:snapToGrid w:val="0"/>
      <w:jc w:val="left"/>
    </w:pPr>
    <w:rPr>
      <w:sz w:val="18"/>
      <w:szCs w:val="18"/>
    </w:rPr>
  </w:style>
  <w:style w:type="paragraph" w:styleId="afff0">
    <w:name w:val="header"/>
    <w:basedOn w:val="aff0"/>
    <w:link w:val="afff1"/>
    <w:unhideWhenUsed/>
    <w:qFormat/>
    <w:rsid w:val="00E41ABC"/>
    <w:pPr>
      <w:pBdr>
        <w:bottom w:val="single" w:sz="6" w:space="1" w:color="auto"/>
      </w:pBdr>
      <w:tabs>
        <w:tab w:val="center" w:pos="4153"/>
        <w:tab w:val="right" w:pos="8306"/>
      </w:tabs>
      <w:snapToGrid w:val="0"/>
      <w:jc w:val="center"/>
    </w:pPr>
    <w:rPr>
      <w:sz w:val="18"/>
      <w:szCs w:val="18"/>
    </w:rPr>
  </w:style>
  <w:style w:type="paragraph" w:styleId="TOC1">
    <w:name w:val="toc 1"/>
    <w:basedOn w:val="aff0"/>
    <w:next w:val="aff0"/>
    <w:uiPriority w:val="39"/>
    <w:qFormat/>
    <w:rsid w:val="00E41ABC"/>
    <w:pPr>
      <w:tabs>
        <w:tab w:val="right" w:leader="dot" w:pos="9241"/>
      </w:tabs>
      <w:spacing w:beforeLines="25" w:afterLines="25"/>
      <w:jc w:val="left"/>
    </w:pPr>
    <w:rPr>
      <w:rFonts w:ascii="宋体"/>
      <w:szCs w:val="21"/>
    </w:rPr>
  </w:style>
  <w:style w:type="paragraph" w:styleId="TOC4">
    <w:name w:val="toc 4"/>
    <w:basedOn w:val="aff0"/>
    <w:next w:val="aff0"/>
    <w:uiPriority w:val="39"/>
    <w:qFormat/>
    <w:rsid w:val="00E41ABC"/>
    <w:pPr>
      <w:tabs>
        <w:tab w:val="right" w:leader="dot" w:pos="9241"/>
      </w:tabs>
      <w:ind w:firstLineChars="200" w:firstLine="198"/>
      <w:jc w:val="left"/>
    </w:pPr>
    <w:rPr>
      <w:rFonts w:ascii="宋体"/>
      <w:szCs w:val="21"/>
    </w:rPr>
  </w:style>
  <w:style w:type="paragraph" w:styleId="afff2">
    <w:name w:val="index heading"/>
    <w:basedOn w:val="aff0"/>
    <w:next w:val="11"/>
    <w:qFormat/>
    <w:rsid w:val="00E41ABC"/>
    <w:pPr>
      <w:spacing w:before="120" w:after="120"/>
      <w:jc w:val="center"/>
    </w:pPr>
    <w:rPr>
      <w:rFonts w:ascii="Calibri" w:hAnsi="Calibri"/>
      <w:b/>
      <w:bCs/>
      <w:iCs/>
      <w:szCs w:val="20"/>
    </w:rPr>
  </w:style>
  <w:style w:type="paragraph" w:styleId="11">
    <w:name w:val="index 1"/>
    <w:basedOn w:val="aff0"/>
    <w:next w:val="afff3"/>
    <w:qFormat/>
    <w:rsid w:val="00E41ABC"/>
    <w:pPr>
      <w:tabs>
        <w:tab w:val="right" w:leader="dot" w:pos="9299"/>
      </w:tabs>
      <w:jc w:val="left"/>
    </w:pPr>
    <w:rPr>
      <w:rFonts w:ascii="宋体"/>
      <w:szCs w:val="21"/>
    </w:rPr>
  </w:style>
  <w:style w:type="paragraph" w:customStyle="1" w:styleId="afff3">
    <w:name w:val="段"/>
    <w:link w:val="Char"/>
    <w:qFormat/>
    <w:rsid w:val="00E41ABC"/>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f0"/>
    <w:link w:val="afff4"/>
    <w:qFormat/>
    <w:rsid w:val="00E41ABC"/>
    <w:pPr>
      <w:numPr>
        <w:numId w:val="1"/>
      </w:numPr>
      <w:snapToGrid w:val="0"/>
      <w:jc w:val="left"/>
    </w:pPr>
    <w:rPr>
      <w:rFonts w:ascii="宋体"/>
      <w:sz w:val="18"/>
      <w:szCs w:val="18"/>
    </w:rPr>
  </w:style>
  <w:style w:type="paragraph" w:styleId="TOC6">
    <w:name w:val="toc 6"/>
    <w:basedOn w:val="aff0"/>
    <w:next w:val="aff0"/>
    <w:semiHidden/>
    <w:qFormat/>
    <w:rsid w:val="00E41ABC"/>
    <w:pPr>
      <w:tabs>
        <w:tab w:val="right" w:leader="dot" w:pos="9241"/>
      </w:tabs>
      <w:ind w:firstLineChars="400" w:firstLine="403"/>
      <w:jc w:val="left"/>
    </w:pPr>
    <w:rPr>
      <w:rFonts w:ascii="宋体"/>
      <w:szCs w:val="21"/>
    </w:rPr>
  </w:style>
  <w:style w:type="paragraph" w:styleId="7">
    <w:name w:val="index 7"/>
    <w:basedOn w:val="aff0"/>
    <w:next w:val="aff0"/>
    <w:qFormat/>
    <w:rsid w:val="00E41ABC"/>
    <w:pPr>
      <w:ind w:left="1470" w:hanging="210"/>
      <w:jc w:val="left"/>
    </w:pPr>
    <w:rPr>
      <w:rFonts w:ascii="Calibri" w:hAnsi="Calibri"/>
      <w:sz w:val="20"/>
      <w:szCs w:val="20"/>
    </w:rPr>
  </w:style>
  <w:style w:type="paragraph" w:styleId="9">
    <w:name w:val="index 9"/>
    <w:basedOn w:val="aff0"/>
    <w:next w:val="aff0"/>
    <w:qFormat/>
    <w:rsid w:val="00E41ABC"/>
    <w:pPr>
      <w:ind w:left="1890" w:hanging="210"/>
      <w:jc w:val="left"/>
    </w:pPr>
    <w:rPr>
      <w:rFonts w:ascii="Calibri" w:hAnsi="Calibri"/>
      <w:sz w:val="20"/>
      <w:szCs w:val="20"/>
    </w:rPr>
  </w:style>
  <w:style w:type="paragraph" w:styleId="TOC2">
    <w:name w:val="toc 2"/>
    <w:basedOn w:val="aff0"/>
    <w:next w:val="aff0"/>
    <w:uiPriority w:val="39"/>
    <w:qFormat/>
    <w:rsid w:val="00E41ABC"/>
    <w:pPr>
      <w:tabs>
        <w:tab w:val="right" w:leader="dot" w:pos="9241"/>
      </w:tabs>
    </w:pPr>
    <w:rPr>
      <w:rFonts w:ascii="宋体"/>
      <w:szCs w:val="21"/>
    </w:rPr>
  </w:style>
  <w:style w:type="paragraph" w:styleId="TOC9">
    <w:name w:val="toc 9"/>
    <w:basedOn w:val="aff0"/>
    <w:next w:val="aff0"/>
    <w:semiHidden/>
    <w:qFormat/>
    <w:rsid w:val="00E41ABC"/>
    <w:pPr>
      <w:ind w:left="1470"/>
      <w:jc w:val="left"/>
    </w:pPr>
    <w:rPr>
      <w:sz w:val="20"/>
      <w:szCs w:val="20"/>
    </w:rPr>
  </w:style>
  <w:style w:type="paragraph" w:styleId="afff5">
    <w:name w:val="Normal (Web)"/>
    <w:basedOn w:val="aff0"/>
    <w:uiPriority w:val="99"/>
    <w:semiHidden/>
    <w:unhideWhenUsed/>
    <w:qFormat/>
    <w:rsid w:val="00E41ABC"/>
    <w:pPr>
      <w:widowControl/>
      <w:spacing w:before="100" w:beforeAutospacing="1" w:after="100" w:afterAutospacing="1"/>
      <w:jc w:val="left"/>
    </w:pPr>
    <w:rPr>
      <w:rFonts w:ascii="宋体" w:hAnsi="宋体" w:cs="宋体"/>
      <w:kern w:val="0"/>
      <w:sz w:val="24"/>
    </w:rPr>
  </w:style>
  <w:style w:type="paragraph" w:styleId="20">
    <w:name w:val="index 2"/>
    <w:basedOn w:val="aff0"/>
    <w:next w:val="aff0"/>
    <w:qFormat/>
    <w:rsid w:val="00E41ABC"/>
    <w:pPr>
      <w:ind w:left="420" w:hanging="210"/>
      <w:jc w:val="left"/>
    </w:pPr>
    <w:rPr>
      <w:rFonts w:ascii="Calibri" w:hAnsi="Calibri"/>
      <w:sz w:val="20"/>
      <w:szCs w:val="20"/>
    </w:rPr>
  </w:style>
  <w:style w:type="paragraph" w:styleId="afff6">
    <w:name w:val="annotation subject"/>
    <w:basedOn w:val="aff8"/>
    <w:next w:val="aff8"/>
    <w:link w:val="afff7"/>
    <w:qFormat/>
    <w:rsid w:val="00E41ABC"/>
    <w:rPr>
      <w:b/>
      <w:bCs/>
    </w:rPr>
  </w:style>
  <w:style w:type="table" w:styleId="afff8">
    <w:name w:val="Table Grid"/>
    <w:basedOn w:val="aff3"/>
    <w:uiPriority w:val="39"/>
    <w:qFormat/>
    <w:rsid w:val="00E41ABC"/>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Strong"/>
    <w:qFormat/>
    <w:rsid w:val="00E41ABC"/>
    <w:rPr>
      <w:b/>
      <w:bCs/>
    </w:rPr>
  </w:style>
  <w:style w:type="character" w:styleId="afffa">
    <w:name w:val="endnote reference"/>
    <w:semiHidden/>
    <w:qFormat/>
    <w:rsid w:val="00E41ABC"/>
    <w:rPr>
      <w:vertAlign w:val="superscript"/>
    </w:rPr>
  </w:style>
  <w:style w:type="character" w:styleId="afffb">
    <w:name w:val="page number"/>
    <w:qFormat/>
    <w:rsid w:val="00E41ABC"/>
    <w:rPr>
      <w:rFonts w:ascii="Times New Roman" w:eastAsia="宋体" w:hAnsi="Times New Roman"/>
      <w:sz w:val="18"/>
    </w:rPr>
  </w:style>
  <w:style w:type="character" w:styleId="afffc">
    <w:name w:val="Emphasis"/>
    <w:qFormat/>
    <w:rsid w:val="00E41ABC"/>
    <w:rPr>
      <w:i/>
      <w:iCs/>
    </w:rPr>
  </w:style>
  <w:style w:type="character" w:styleId="afffd">
    <w:name w:val="Hyperlink"/>
    <w:basedOn w:val="aff2"/>
    <w:uiPriority w:val="99"/>
    <w:qFormat/>
    <w:rsid w:val="00E41ABC"/>
    <w:rPr>
      <w:color w:val="0000FF"/>
      <w:spacing w:val="0"/>
      <w:w w:val="100"/>
      <w:szCs w:val="21"/>
      <w:u w:val="single"/>
    </w:rPr>
  </w:style>
  <w:style w:type="character" w:styleId="afffe">
    <w:name w:val="annotation reference"/>
    <w:qFormat/>
    <w:rsid w:val="00E41ABC"/>
    <w:rPr>
      <w:sz w:val="21"/>
      <w:szCs w:val="21"/>
    </w:rPr>
  </w:style>
  <w:style w:type="character" w:styleId="affff">
    <w:name w:val="footnote reference"/>
    <w:semiHidden/>
    <w:qFormat/>
    <w:rsid w:val="00E41ABC"/>
    <w:rPr>
      <w:vertAlign w:val="superscript"/>
    </w:rPr>
  </w:style>
  <w:style w:type="character" w:customStyle="1" w:styleId="afff1">
    <w:name w:val="页眉 字符"/>
    <w:basedOn w:val="aff2"/>
    <w:link w:val="afff0"/>
    <w:uiPriority w:val="99"/>
    <w:qFormat/>
    <w:rsid w:val="00E41ABC"/>
    <w:rPr>
      <w:sz w:val="18"/>
      <w:szCs w:val="18"/>
    </w:rPr>
  </w:style>
  <w:style w:type="character" w:customStyle="1" w:styleId="afff">
    <w:name w:val="页脚 字符"/>
    <w:basedOn w:val="aff2"/>
    <w:link w:val="affe"/>
    <w:uiPriority w:val="99"/>
    <w:qFormat/>
    <w:rsid w:val="00E41ABC"/>
    <w:rPr>
      <w:sz w:val="18"/>
      <w:szCs w:val="18"/>
    </w:rPr>
  </w:style>
  <w:style w:type="character" w:customStyle="1" w:styleId="affd">
    <w:name w:val="批注框文本 字符"/>
    <w:basedOn w:val="aff2"/>
    <w:link w:val="affc"/>
    <w:qFormat/>
    <w:rsid w:val="00E41ABC"/>
    <w:rPr>
      <w:sz w:val="18"/>
      <w:szCs w:val="18"/>
    </w:rPr>
  </w:style>
  <w:style w:type="character" w:customStyle="1" w:styleId="Char">
    <w:name w:val="段 Char"/>
    <w:link w:val="afff3"/>
    <w:qFormat/>
    <w:rsid w:val="00E41ABC"/>
    <w:rPr>
      <w:rFonts w:ascii="宋体" w:eastAsia="宋体" w:hAnsi="Times New Roman" w:cs="Times New Roman"/>
      <w:kern w:val="0"/>
      <w:szCs w:val="20"/>
    </w:rPr>
  </w:style>
  <w:style w:type="paragraph" w:customStyle="1" w:styleId="a1">
    <w:name w:val="一级条标题"/>
    <w:next w:val="afff3"/>
    <w:qFormat/>
    <w:rsid w:val="00E41ABC"/>
    <w:pPr>
      <w:numPr>
        <w:ilvl w:val="1"/>
        <w:numId w:val="2"/>
      </w:numPr>
      <w:spacing w:beforeLines="50" w:afterLines="50"/>
      <w:outlineLvl w:val="2"/>
    </w:pPr>
    <w:rPr>
      <w:rFonts w:ascii="黑体" w:eastAsia="黑体"/>
      <w:sz w:val="21"/>
      <w:szCs w:val="21"/>
    </w:rPr>
  </w:style>
  <w:style w:type="paragraph" w:customStyle="1" w:styleId="affff0">
    <w:name w:val="标准书脚_奇数页"/>
    <w:qFormat/>
    <w:rsid w:val="00E41ABC"/>
    <w:pPr>
      <w:spacing w:before="120"/>
      <w:ind w:right="198"/>
      <w:jc w:val="right"/>
    </w:pPr>
    <w:rPr>
      <w:rFonts w:ascii="宋体"/>
      <w:sz w:val="18"/>
      <w:szCs w:val="18"/>
    </w:rPr>
  </w:style>
  <w:style w:type="paragraph" w:customStyle="1" w:styleId="affff1">
    <w:name w:val="标准书眉_奇数页"/>
    <w:next w:val="aff0"/>
    <w:qFormat/>
    <w:rsid w:val="00E41ABC"/>
    <w:pPr>
      <w:tabs>
        <w:tab w:val="center" w:pos="4154"/>
        <w:tab w:val="right" w:pos="8306"/>
      </w:tabs>
      <w:spacing w:after="220"/>
      <w:jc w:val="right"/>
    </w:pPr>
    <w:rPr>
      <w:rFonts w:ascii="黑体" w:eastAsia="黑体"/>
      <w:sz w:val="21"/>
      <w:szCs w:val="21"/>
    </w:rPr>
  </w:style>
  <w:style w:type="paragraph" w:customStyle="1" w:styleId="a0">
    <w:name w:val="章标题"/>
    <w:next w:val="afff3"/>
    <w:qFormat/>
    <w:rsid w:val="00E41ABC"/>
    <w:pPr>
      <w:numPr>
        <w:numId w:val="2"/>
      </w:numPr>
      <w:spacing w:beforeLines="100" w:afterLines="100"/>
      <w:jc w:val="both"/>
      <w:outlineLvl w:val="1"/>
    </w:pPr>
    <w:rPr>
      <w:rFonts w:ascii="黑体" w:eastAsia="黑体"/>
      <w:sz w:val="21"/>
    </w:rPr>
  </w:style>
  <w:style w:type="paragraph" w:customStyle="1" w:styleId="a2">
    <w:name w:val="二级条标题"/>
    <w:basedOn w:val="a1"/>
    <w:next w:val="afff3"/>
    <w:qFormat/>
    <w:rsid w:val="00E41ABC"/>
    <w:pPr>
      <w:numPr>
        <w:ilvl w:val="2"/>
      </w:numPr>
      <w:spacing w:before="50" w:after="50"/>
      <w:outlineLvl w:val="3"/>
    </w:pPr>
  </w:style>
  <w:style w:type="paragraph" w:customStyle="1" w:styleId="21">
    <w:name w:val="封面标准号2"/>
    <w:qFormat/>
    <w:rsid w:val="00E41ABC"/>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qFormat/>
    <w:rsid w:val="00E41ABC"/>
    <w:pPr>
      <w:widowControl w:val="0"/>
      <w:numPr>
        <w:numId w:val="3"/>
      </w:numPr>
      <w:jc w:val="both"/>
    </w:pPr>
    <w:rPr>
      <w:rFonts w:ascii="宋体"/>
      <w:sz w:val="21"/>
    </w:rPr>
  </w:style>
  <w:style w:type="paragraph" w:customStyle="1" w:styleId="a9">
    <w:name w:val="列项●（二级）"/>
    <w:qFormat/>
    <w:rsid w:val="00E41ABC"/>
    <w:pPr>
      <w:numPr>
        <w:ilvl w:val="1"/>
        <w:numId w:val="3"/>
      </w:numPr>
      <w:tabs>
        <w:tab w:val="left" w:pos="840"/>
      </w:tabs>
      <w:jc w:val="both"/>
    </w:pPr>
    <w:rPr>
      <w:rFonts w:ascii="宋体"/>
      <w:sz w:val="21"/>
    </w:rPr>
  </w:style>
  <w:style w:type="paragraph" w:customStyle="1" w:styleId="affff2">
    <w:name w:val="目次、标准名称标题"/>
    <w:basedOn w:val="aff0"/>
    <w:next w:val="afff3"/>
    <w:qFormat/>
    <w:rsid w:val="00E41AB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f3"/>
    <w:qFormat/>
    <w:rsid w:val="00E41ABC"/>
    <w:pPr>
      <w:numPr>
        <w:ilvl w:val="3"/>
      </w:numPr>
      <w:outlineLvl w:val="4"/>
    </w:pPr>
  </w:style>
  <w:style w:type="paragraph" w:customStyle="1" w:styleId="affff3">
    <w:name w:val="示例"/>
    <w:next w:val="affff4"/>
    <w:qFormat/>
    <w:rsid w:val="00E41ABC"/>
    <w:pPr>
      <w:widowControl w:val="0"/>
      <w:ind w:firstLine="363"/>
      <w:jc w:val="both"/>
    </w:pPr>
    <w:rPr>
      <w:rFonts w:ascii="宋体"/>
      <w:sz w:val="18"/>
      <w:szCs w:val="18"/>
    </w:rPr>
  </w:style>
  <w:style w:type="paragraph" w:customStyle="1" w:styleId="affff4">
    <w:name w:val="示例内容"/>
    <w:qFormat/>
    <w:rsid w:val="00E41ABC"/>
    <w:pPr>
      <w:ind w:firstLineChars="200" w:firstLine="200"/>
    </w:pPr>
    <w:rPr>
      <w:rFonts w:ascii="宋体"/>
      <w:sz w:val="18"/>
      <w:szCs w:val="18"/>
    </w:rPr>
  </w:style>
  <w:style w:type="paragraph" w:customStyle="1" w:styleId="ac">
    <w:name w:val="数字编号列项（二级）"/>
    <w:qFormat/>
    <w:rsid w:val="00E41ABC"/>
    <w:pPr>
      <w:numPr>
        <w:ilvl w:val="1"/>
        <w:numId w:val="4"/>
      </w:numPr>
      <w:jc w:val="both"/>
    </w:pPr>
    <w:rPr>
      <w:rFonts w:ascii="宋体"/>
      <w:sz w:val="21"/>
    </w:rPr>
  </w:style>
  <w:style w:type="paragraph" w:customStyle="1" w:styleId="a4">
    <w:name w:val="四级条标题"/>
    <w:basedOn w:val="a3"/>
    <w:next w:val="afff3"/>
    <w:qFormat/>
    <w:rsid w:val="00E41ABC"/>
    <w:pPr>
      <w:numPr>
        <w:ilvl w:val="4"/>
      </w:numPr>
      <w:outlineLvl w:val="5"/>
    </w:pPr>
  </w:style>
  <w:style w:type="paragraph" w:customStyle="1" w:styleId="a5">
    <w:name w:val="五级条标题"/>
    <w:basedOn w:val="a4"/>
    <w:next w:val="afff3"/>
    <w:qFormat/>
    <w:rsid w:val="00E41ABC"/>
    <w:pPr>
      <w:numPr>
        <w:ilvl w:val="5"/>
      </w:numPr>
      <w:outlineLvl w:val="6"/>
    </w:pPr>
  </w:style>
  <w:style w:type="paragraph" w:customStyle="1" w:styleId="affff5">
    <w:name w:val="注："/>
    <w:next w:val="afff3"/>
    <w:qFormat/>
    <w:rsid w:val="00E41ABC"/>
    <w:pPr>
      <w:widowControl w:val="0"/>
      <w:autoSpaceDE w:val="0"/>
      <w:autoSpaceDN w:val="0"/>
      <w:ind w:left="726" w:hanging="363"/>
      <w:jc w:val="both"/>
    </w:pPr>
    <w:rPr>
      <w:rFonts w:ascii="宋体"/>
      <w:sz w:val="18"/>
      <w:szCs w:val="18"/>
    </w:rPr>
  </w:style>
  <w:style w:type="paragraph" w:customStyle="1" w:styleId="affff6">
    <w:name w:val="注×："/>
    <w:qFormat/>
    <w:rsid w:val="00E41ABC"/>
    <w:pPr>
      <w:widowControl w:val="0"/>
      <w:autoSpaceDE w:val="0"/>
      <w:autoSpaceDN w:val="0"/>
      <w:ind w:left="811" w:hanging="448"/>
      <w:jc w:val="both"/>
    </w:pPr>
    <w:rPr>
      <w:rFonts w:ascii="宋体"/>
      <w:sz w:val="18"/>
      <w:szCs w:val="18"/>
    </w:rPr>
  </w:style>
  <w:style w:type="paragraph" w:customStyle="1" w:styleId="affff7">
    <w:name w:val="字母编号列项（一级）"/>
    <w:link w:val="Char0"/>
    <w:qFormat/>
    <w:rsid w:val="00E41ABC"/>
    <w:pPr>
      <w:jc w:val="both"/>
    </w:pPr>
    <w:rPr>
      <w:rFonts w:ascii="宋体"/>
      <w:sz w:val="21"/>
    </w:rPr>
  </w:style>
  <w:style w:type="paragraph" w:customStyle="1" w:styleId="aa">
    <w:name w:val="列项◆（三级）"/>
    <w:basedOn w:val="aff0"/>
    <w:qFormat/>
    <w:rsid w:val="00E41ABC"/>
    <w:pPr>
      <w:numPr>
        <w:ilvl w:val="2"/>
        <w:numId w:val="3"/>
      </w:numPr>
    </w:pPr>
    <w:rPr>
      <w:rFonts w:ascii="宋体"/>
      <w:szCs w:val="21"/>
    </w:rPr>
  </w:style>
  <w:style w:type="paragraph" w:customStyle="1" w:styleId="ad">
    <w:name w:val="编号列项（三级）"/>
    <w:qFormat/>
    <w:rsid w:val="00E41ABC"/>
    <w:pPr>
      <w:numPr>
        <w:ilvl w:val="2"/>
        <w:numId w:val="4"/>
      </w:numPr>
    </w:pPr>
    <w:rPr>
      <w:rFonts w:ascii="宋体"/>
      <w:sz w:val="21"/>
    </w:rPr>
  </w:style>
  <w:style w:type="paragraph" w:customStyle="1" w:styleId="affff8">
    <w:name w:val="示例×："/>
    <w:basedOn w:val="a0"/>
    <w:qFormat/>
    <w:rsid w:val="00E41ABC"/>
    <w:pPr>
      <w:numPr>
        <w:numId w:val="0"/>
      </w:numPr>
      <w:spacing w:beforeLines="0" w:afterLines="0"/>
      <w:ind w:firstLine="363"/>
      <w:outlineLvl w:val="9"/>
    </w:pPr>
    <w:rPr>
      <w:rFonts w:ascii="宋体" w:eastAsia="宋体"/>
      <w:sz w:val="18"/>
      <w:szCs w:val="18"/>
    </w:rPr>
  </w:style>
  <w:style w:type="paragraph" w:customStyle="1" w:styleId="affff9">
    <w:name w:val="二级无"/>
    <w:basedOn w:val="a2"/>
    <w:qFormat/>
    <w:rsid w:val="00E41ABC"/>
    <w:pPr>
      <w:spacing w:beforeLines="0" w:afterLines="0"/>
    </w:pPr>
    <w:rPr>
      <w:rFonts w:ascii="宋体" w:eastAsia="宋体"/>
    </w:rPr>
  </w:style>
  <w:style w:type="paragraph" w:customStyle="1" w:styleId="affffa">
    <w:name w:val="注：（正文）"/>
    <w:basedOn w:val="affff5"/>
    <w:next w:val="afff3"/>
    <w:qFormat/>
    <w:rsid w:val="00E41ABC"/>
  </w:style>
  <w:style w:type="paragraph" w:customStyle="1" w:styleId="a">
    <w:name w:val="注×：（正文）"/>
    <w:qFormat/>
    <w:rsid w:val="00E41ABC"/>
    <w:pPr>
      <w:numPr>
        <w:numId w:val="5"/>
      </w:numPr>
      <w:jc w:val="both"/>
    </w:pPr>
    <w:rPr>
      <w:rFonts w:ascii="宋体"/>
      <w:sz w:val="18"/>
      <w:szCs w:val="18"/>
    </w:rPr>
  </w:style>
  <w:style w:type="paragraph" w:customStyle="1" w:styleId="affffb">
    <w:name w:val="标准标志"/>
    <w:next w:val="aff0"/>
    <w:qFormat/>
    <w:rsid w:val="00E41ABC"/>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c">
    <w:name w:val="标准称谓"/>
    <w:next w:val="aff0"/>
    <w:qFormat/>
    <w:rsid w:val="00E41AB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d">
    <w:name w:val="标准书脚_偶数页"/>
    <w:qFormat/>
    <w:rsid w:val="00E41ABC"/>
    <w:pPr>
      <w:spacing w:before="120"/>
      <w:ind w:left="221"/>
    </w:pPr>
    <w:rPr>
      <w:rFonts w:ascii="宋体"/>
      <w:sz w:val="18"/>
      <w:szCs w:val="18"/>
    </w:rPr>
  </w:style>
  <w:style w:type="paragraph" w:customStyle="1" w:styleId="affffe">
    <w:name w:val="标准书眉_偶数页"/>
    <w:basedOn w:val="affff1"/>
    <w:next w:val="aff0"/>
    <w:qFormat/>
    <w:rsid w:val="00E41ABC"/>
    <w:pPr>
      <w:jc w:val="left"/>
    </w:pPr>
  </w:style>
  <w:style w:type="paragraph" w:customStyle="1" w:styleId="afffff">
    <w:name w:val="标准书眉一"/>
    <w:qFormat/>
    <w:rsid w:val="00E41ABC"/>
    <w:pPr>
      <w:jc w:val="both"/>
    </w:pPr>
  </w:style>
  <w:style w:type="paragraph" w:customStyle="1" w:styleId="afffff0">
    <w:name w:val="参考文献"/>
    <w:basedOn w:val="aff0"/>
    <w:next w:val="afff3"/>
    <w:qFormat/>
    <w:rsid w:val="00E41AB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1">
    <w:name w:val="参考文献、索引标题"/>
    <w:basedOn w:val="aff0"/>
    <w:next w:val="afff3"/>
    <w:qFormat/>
    <w:rsid w:val="00E41ABC"/>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2">
    <w:name w:val="发布"/>
    <w:qFormat/>
    <w:rsid w:val="00E41ABC"/>
    <w:rPr>
      <w:rFonts w:ascii="黑体" w:eastAsia="黑体"/>
      <w:spacing w:val="85"/>
      <w:w w:val="100"/>
      <w:position w:val="3"/>
      <w:sz w:val="28"/>
      <w:szCs w:val="28"/>
    </w:rPr>
  </w:style>
  <w:style w:type="paragraph" w:customStyle="1" w:styleId="afffff3">
    <w:name w:val="发布部门"/>
    <w:next w:val="afff3"/>
    <w:qFormat/>
    <w:rsid w:val="00E41ABC"/>
    <w:pPr>
      <w:framePr w:w="7938" w:h="1134" w:hRule="exact" w:hSpace="125" w:vSpace="181" w:wrap="around" w:vAnchor="page" w:hAnchor="page" w:x="2150" w:y="14630" w:anchorLock="1"/>
      <w:jc w:val="center"/>
    </w:pPr>
    <w:rPr>
      <w:rFonts w:ascii="宋体"/>
      <w:b/>
      <w:spacing w:val="20"/>
      <w:w w:val="135"/>
      <w:sz w:val="28"/>
    </w:rPr>
  </w:style>
  <w:style w:type="paragraph" w:customStyle="1" w:styleId="afffff4">
    <w:name w:val="发布日期"/>
    <w:qFormat/>
    <w:rsid w:val="00E41ABC"/>
    <w:pPr>
      <w:framePr w:w="3997" w:h="471" w:hRule="exact" w:vSpace="181" w:wrap="around" w:hAnchor="page" w:x="7089" w:y="14097" w:anchorLock="1"/>
    </w:pPr>
    <w:rPr>
      <w:rFonts w:eastAsia="黑体"/>
      <w:sz w:val="28"/>
    </w:rPr>
  </w:style>
  <w:style w:type="paragraph" w:customStyle="1" w:styleId="afffff5">
    <w:name w:val="封面标准代替信息"/>
    <w:qFormat/>
    <w:rsid w:val="00E41ABC"/>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E41ABC"/>
    <w:pPr>
      <w:widowControl w:val="0"/>
      <w:kinsoku w:val="0"/>
      <w:overflowPunct w:val="0"/>
      <w:autoSpaceDE w:val="0"/>
      <w:autoSpaceDN w:val="0"/>
      <w:spacing w:before="308"/>
      <w:jc w:val="right"/>
      <w:textAlignment w:val="center"/>
    </w:pPr>
    <w:rPr>
      <w:sz w:val="28"/>
    </w:rPr>
  </w:style>
  <w:style w:type="paragraph" w:customStyle="1" w:styleId="afffff6">
    <w:name w:val="封面标准名称"/>
    <w:qFormat/>
    <w:rsid w:val="00E41ABC"/>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7">
    <w:name w:val="封面标准英文名称"/>
    <w:basedOn w:val="afffff6"/>
    <w:qFormat/>
    <w:rsid w:val="00E41ABC"/>
    <w:pPr>
      <w:framePr w:wrap="around"/>
      <w:spacing w:before="370" w:line="400" w:lineRule="exact"/>
    </w:pPr>
    <w:rPr>
      <w:rFonts w:ascii="Times New Roman"/>
      <w:sz w:val="28"/>
      <w:szCs w:val="28"/>
    </w:rPr>
  </w:style>
  <w:style w:type="paragraph" w:customStyle="1" w:styleId="afffff8">
    <w:name w:val="封面一致性程度标识"/>
    <w:basedOn w:val="afffff7"/>
    <w:qFormat/>
    <w:rsid w:val="00E41ABC"/>
    <w:pPr>
      <w:framePr w:wrap="around"/>
      <w:spacing w:before="440"/>
    </w:pPr>
    <w:rPr>
      <w:rFonts w:ascii="宋体" w:eastAsia="宋体"/>
    </w:rPr>
  </w:style>
  <w:style w:type="paragraph" w:customStyle="1" w:styleId="afffff9">
    <w:name w:val="封面标准文稿类别"/>
    <w:basedOn w:val="afffff8"/>
    <w:qFormat/>
    <w:rsid w:val="00E41ABC"/>
    <w:pPr>
      <w:framePr w:wrap="around"/>
      <w:spacing w:after="160" w:line="240" w:lineRule="auto"/>
    </w:pPr>
    <w:rPr>
      <w:sz w:val="24"/>
    </w:rPr>
  </w:style>
  <w:style w:type="paragraph" w:customStyle="1" w:styleId="afffffa">
    <w:name w:val="封面标准文稿编辑信息"/>
    <w:basedOn w:val="afffff9"/>
    <w:qFormat/>
    <w:rsid w:val="00E41ABC"/>
    <w:pPr>
      <w:framePr w:wrap="around"/>
      <w:spacing w:before="180" w:line="180" w:lineRule="exact"/>
    </w:pPr>
    <w:rPr>
      <w:sz w:val="21"/>
    </w:rPr>
  </w:style>
  <w:style w:type="paragraph" w:customStyle="1" w:styleId="afffffb">
    <w:name w:val="封面正文"/>
    <w:qFormat/>
    <w:rsid w:val="00E41ABC"/>
    <w:pPr>
      <w:jc w:val="both"/>
    </w:pPr>
  </w:style>
  <w:style w:type="paragraph" w:customStyle="1" w:styleId="af0">
    <w:name w:val="附录标识"/>
    <w:basedOn w:val="aff0"/>
    <w:next w:val="afff3"/>
    <w:qFormat/>
    <w:rsid w:val="00E41ABC"/>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c">
    <w:name w:val="附录标题"/>
    <w:basedOn w:val="afff3"/>
    <w:next w:val="afff3"/>
    <w:qFormat/>
    <w:rsid w:val="00E41ABC"/>
    <w:pPr>
      <w:ind w:firstLineChars="0" w:firstLine="0"/>
      <w:jc w:val="center"/>
    </w:pPr>
    <w:rPr>
      <w:rFonts w:ascii="黑体" w:eastAsia="黑体"/>
    </w:rPr>
  </w:style>
  <w:style w:type="paragraph" w:customStyle="1" w:styleId="ae">
    <w:name w:val="附录表标号"/>
    <w:basedOn w:val="aff0"/>
    <w:next w:val="afff3"/>
    <w:qFormat/>
    <w:rsid w:val="00E41ABC"/>
    <w:pPr>
      <w:numPr>
        <w:numId w:val="7"/>
      </w:numPr>
      <w:tabs>
        <w:tab w:val="clear" w:pos="0"/>
      </w:tabs>
      <w:spacing w:line="14" w:lineRule="exact"/>
      <w:ind w:left="811" w:hanging="448"/>
      <w:jc w:val="center"/>
      <w:outlineLvl w:val="0"/>
    </w:pPr>
    <w:rPr>
      <w:color w:val="FFFFFF"/>
    </w:rPr>
  </w:style>
  <w:style w:type="paragraph" w:customStyle="1" w:styleId="af">
    <w:name w:val="附录表标题"/>
    <w:basedOn w:val="aff0"/>
    <w:next w:val="afff3"/>
    <w:qFormat/>
    <w:rsid w:val="00E41ABC"/>
    <w:pPr>
      <w:numPr>
        <w:ilvl w:val="1"/>
        <w:numId w:val="7"/>
      </w:numPr>
      <w:tabs>
        <w:tab w:val="left" w:pos="180"/>
      </w:tabs>
      <w:spacing w:beforeLines="50" w:afterLines="50"/>
      <w:ind w:left="0" w:firstLine="0"/>
      <w:jc w:val="center"/>
    </w:pPr>
    <w:rPr>
      <w:rFonts w:ascii="黑体" w:eastAsia="黑体"/>
      <w:szCs w:val="21"/>
    </w:rPr>
  </w:style>
  <w:style w:type="paragraph" w:customStyle="1" w:styleId="af3">
    <w:name w:val="附录二级条标题"/>
    <w:basedOn w:val="aff0"/>
    <w:next w:val="afff3"/>
    <w:qFormat/>
    <w:rsid w:val="00E41ABC"/>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d">
    <w:name w:val="附录二级无"/>
    <w:basedOn w:val="af3"/>
    <w:qFormat/>
    <w:rsid w:val="00E41ABC"/>
    <w:pPr>
      <w:tabs>
        <w:tab w:val="clear" w:pos="360"/>
      </w:tabs>
      <w:spacing w:beforeLines="0" w:afterLines="0"/>
    </w:pPr>
    <w:rPr>
      <w:rFonts w:ascii="宋体" w:eastAsia="宋体"/>
      <w:szCs w:val="21"/>
    </w:rPr>
  </w:style>
  <w:style w:type="paragraph" w:customStyle="1" w:styleId="afffffe">
    <w:name w:val="附录公式"/>
    <w:basedOn w:val="afff3"/>
    <w:next w:val="afff3"/>
    <w:link w:val="Char1"/>
    <w:qFormat/>
    <w:rsid w:val="00E41ABC"/>
  </w:style>
  <w:style w:type="character" w:customStyle="1" w:styleId="Char1">
    <w:name w:val="附录公式 Char"/>
    <w:link w:val="afffffe"/>
    <w:qFormat/>
    <w:rsid w:val="00E41ABC"/>
    <w:rPr>
      <w:rFonts w:ascii="宋体" w:eastAsia="宋体" w:hAnsi="Times New Roman" w:cs="Times New Roman"/>
      <w:kern w:val="0"/>
      <w:szCs w:val="20"/>
    </w:rPr>
  </w:style>
  <w:style w:type="paragraph" w:customStyle="1" w:styleId="affffff">
    <w:name w:val="附录公式编号制表符"/>
    <w:basedOn w:val="aff0"/>
    <w:next w:val="afff3"/>
    <w:qFormat/>
    <w:rsid w:val="00E41ABC"/>
    <w:pPr>
      <w:widowControl/>
      <w:tabs>
        <w:tab w:val="center" w:pos="4201"/>
        <w:tab w:val="right" w:leader="dot" w:pos="9298"/>
      </w:tabs>
      <w:autoSpaceDE w:val="0"/>
      <w:autoSpaceDN w:val="0"/>
    </w:pPr>
    <w:rPr>
      <w:rFonts w:ascii="宋体"/>
      <w:kern w:val="0"/>
      <w:szCs w:val="20"/>
    </w:rPr>
  </w:style>
  <w:style w:type="paragraph" w:customStyle="1" w:styleId="af4">
    <w:name w:val="附录三级条标题"/>
    <w:basedOn w:val="af3"/>
    <w:next w:val="afff3"/>
    <w:qFormat/>
    <w:rsid w:val="00E41ABC"/>
    <w:pPr>
      <w:numPr>
        <w:ilvl w:val="4"/>
      </w:numPr>
      <w:outlineLvl w:val="4"/>
    </w:pPr>
  </w:style>
  <w:style w:type="paragraph" w:customStyle="1" w:styleId="affffff0">
    <w:name w:val="附录三级无"/>
    <w:basedOn w:val="af4"/>
    <w:qFormat/>
    <w:rsid w:val="00E41ABC"/>
    <w:pPr>
      <w:tabs>
        <w:tab w:val="clear" w:pos="360"/>
      </w:tabs>
      <w:spacing w:beforeLines="0" w:afterLines="0"/>
    </w:pPr>
    <w:rPr>
      <w:rFonts w:ascii="宋体" w:eastAsia="宋体"/>
      <w:szCs w:val="21"/>
    </w:rPr>
  </w:style>
  <w:style w:type="paragraph" w:customStyle="1" w:styleId="aff">
    <w:name w:val="附录数字编号列项（二级）"/>
    <w:qFormat/>
    <w:rsid w:val="00E41ABC"/>
    <w:pPr>
      <w:numPr>
        <w:ilvl w:val="1"/>
        <w:numId w:val="8"/>
      </w:numPr>
    </w:pPr>
    <w:rPr>
      <w:rFonts w:ascii="宋体"/>
      <w:sz w:val="21"/>
    </w:rPr>
  </w:style>
  <w:style w:type="paragraph" w:customStyle="1" w:styleId="af5">
    <w:name w:val="附录四级条标题"/>
    <w:basedOn w:val="af4"/>
    <w:next w:val="afff3"/>
    <w:qFormat/>
    <w:rsid w:val="00E41ABC"/>
    <w:pPr>
      <w:numPr>
        <w:ilvl w:val="5"/>
      </w:numPr>
      <w:outlineLvl w:val="5"/>
    </w:pPr>
  </w:style>
  <w:style w:type="paragraph" w:customStyle="1" w:styleId="affffff1">
    <w:name w:val="附录四级无"/>
    <w:basedOn w:val="af5"/>
    <w:qFormat/>
    <w:rsid w:val="00E41ABC"/>
    <w:pPr>
      <w:tabs>
        <w:tab w:val="clear" w:pos="360"/>
      </w:tabs>
      <w:spacing w:beforeLines="0" w:afterLines="0"/>
    </w:pPr>
    <w:rPr>
      <w:rFonts w:ascii="宋体" w:eastAsia="宋体"/>
      <w:szCs w:val="21"/>
    </w:rPr>
  </w:style>
  <w:style w:type="paragraph" w:customStyle="1" w:styleId="a6">
    <w:name w:val="附录图标号"/>
    <w:basedOn w:val="aff0"/>
    <w:qFormat/>
    <w:rsid w:val="00E41ABC"/>
    <w:pPr>
      <w:keepNext/>
      <w:pageBreakBefore/>
      <w:widowControl/>
      <w:numPr>
        <w:numId w:val="9"/>
      </w:numPr>
      <w:spacing w:line="14" w:lineRule="exact"/>
      <w:ind w:left="0" w:firstLine="363"/>
      <w:jc w:val="center"/>
      <w:outlineLvl w:val="0"/>
    </w:pPr>
    <w:rPr>
      <w:color w:val="FFFFFF"/>
    </w:rPr>
  </w:style>
  <w:style w:type="paragraph" w:customStyle="1" w:styleId="a7">
    <w:name w:val="附录图标题"/>
    <w:basedOn w:val="aff0"/>
    <w:next w:val="afff3"/>
    <w:qFormat/>
    <w:rsid w:val="00E41ABC"/>
    <w:pPr>
      <w:numPr>
        <w:ilvl w:val="1"/>
        <w:numId w:val="9"/>
      </w:numPr>
      <w:tabs>
        <w:tab w:val="left" w:pos="363"/>
      </w:tabs>
      <w:spacing w:beforeLines="50" w:afterLines="50"/>
      <w:ind w:left="0" w:firstLine="0"/>
      <w:jc w:val="center"/>
    </w:pPr>
    <w:rPr>
      <w:rFonts w:ascii="黑体" w:eastAsia="黑体"/>
      <w:szCs w:val="21"/>
    </w:rPr>
  </w:style>
  <w:style w:type="paragraph" w:customStyle="1" w:styleId="af6">
    <w:name w:val="附录五级条标题"/>
    <w:basedOn w:val="af5"/>
    <w:next w:val="afff3"/>
    <w:qFormat/>
    <w:rsid w:val="00E41ABC"/>
    <w:pPr>
      <w:numPr>
        <w:ilvl w:val="6"/>
      </w:numPr>
      <w:outlineLvl w:val="6"/>
    </w:pPr>
  </w:style>
  <w:style w:type="paragraph" w:customStyle="1" w:styleId="affffff2">
    <w:name w:val="附录五级无"/>
    <w:basedOn w:val="af6"/>
    <w:qFormat/>
    <w:rsid w:val="00E41ABC"/>
    <w:pPr>
      <w:tabs>
        <w:tab w:val="clear" w:pos="360"/>
      </w:tabs>
      <w:spacing w:beforeLines="0" w:afterLines="0"/>
    </w:pPr>
    <w:rPr>
      <w:rFonts w:ascii="宋体" w:eastAsia="宋体"/>
      <w:szCs w:val="21"/>
    </w:rPr>
  </w:style>
  <w:style w:type="paragraph" w:customStyle="1" w:styleId="af1">
    <w:name w:val="附录章标题"/>
    <w:next w:val="afff3"/>
    <w:qFormat/>
    <w:rsid w:val="00E41ABC"/>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2">
    <w:name w:val="附录一级条标题"/>
    <w:basedOn w:val="af1"/>
    <w:next w:val="afff3"/>
    <w:qFormat/>
    <w:rsid w:val="00E41ABC"/>
    <w:pPr>
      <w:numPr>
        <w:ilvl w:val="2"/>
      </w:numPr>
      <w:tabs>
        <w:tab w:val="left" w:pos="360"/>
      </w:tabs>
      <w:autoSpaceDN w:val="0"/>
      <w:spacing w:beforeLines="50" w:afterLines="50"/>
      <w:outlineLvl w:val="2"/>
    </w:pPr>
  </w:style>
  <w:style w:type="paragraph" w:customStyle="1" w:styleId="affffff3">
    <w:name w:val="附录一级无"/>
    <w:basedOn w:val="af2"/>
    <w:qFormat/>
    <w:rsid w:val="00E41ABC"/>
    <w:pPr>
      <w:tabs>
        <w:tab w:val="clear" w:pos="360"/>
      </w:tabs>
      <w:spacing w:beforeLines="0" w:afterLines="0"/>
    </w:pPr>
    <w:rPr>
      <w:rFonts w:ascii="宋体" w:eastAsia="宋体"/>
      <w:szCs w:val="21"/>
    </w:rPr>
  </w:style>
  <w:style w:type="paragraph" w:customStyle="1" w:styleId="afe">
    <w:name w:val="附录字母编号列项（一级）"/>
    <w:qFormat/>
    <w:rsid w:val="00E41ABC"/>
    <w:pPr>
      <w:numPr>
        <w:numId w:val="8"/>
      </w:numPr>
    </w:pPr>
    <w:rPr>
      <w:rFonts w:ascii="宋体"/>
      <w:sz w:val="21"/>
    </w:rPr>
  </w:style>
  <w:style w:type="character" w:customStyle="1" w:styleId="afff4">
    <w:name w:val="脚注文本 字符"/>
    <w:basedOn w:val="aff2"/>
    <w:link w:val="ab"/>
    <w:qFormat/>
    <w:rsid w:val="00E41ABC"/>
    <w:rPr>
      <w:rFonts w:ascii="宋体" w:eastAsia="宋体" w:hAnsi="Times New Roman" w:cs="Times New Roman"/>
      <w:sz w:val="18"/>
      <w:szCs w:val="18"/>
    </w:rPr>
  </w:style>
  <w:style w:type="paragraph" w:customStyle="1" w:styleId="affffff4">
    <w:name w:val="列项说明"/>
    <w:basedOn w:val="aff0"/>
    <w:qFormat/>
    <w:rsid w:val="00E41ABC"/>
    <w:pPr>
      <w:adjustRightInd w:val="0"/>
      <w:spacing w:line="320" w:lineRule="exact"/>
      <w:ind w:leftChars="200" w:left="400" w:hangingChars="200" w:hanging="200"/>
      <w:jc w:val="left"/>
      <w:textAlignment w:val="baseline"/>
    </w:pPr>
    <w:rPr>
      <w:rFonts w:ascii="宋体"/>
      <w:kern w:val="0"/>
      <w:szCs w:val="20"/>
    </w:rPr>
  </w:style>
  <w:style w:type="paragraph" w:customStyle="1" w:styleId="affffff5">
    <w:name w:val="列项说明数字编号"/>
    <w:qFormat/>
    <w:rsid w:val="00E41ABC"/>
    <w:pPr>
      <w:ind w:leftChars="400" w:left="600" w:hangingChars="200" w:hanging="200"/>
    </w:pPr>
    <w:rPr>
      <w:rFonts w:ascii="宋体"/>
      <w:sz w:val="21"/>
    </w:rPr>
  </w:style>
  <w:style w:type="paragraph" w:customStyle="1" w:styleId="affffff6">
    <w:name w:val="目次、索引正文"/>
    <w:qFormat/>
    <w:rsid w:val="00E41ABC"/>
    <w:pPr>
      <w:spacing w:line="320" w:lineRule="exact"/>
      <w:jc w:val="both"/>
    </w:pPr>
    <w:rPr>
      <w:rFonts w:ascii="宋体"/>
      <w:sz w:val="21"/>
    </w:rPr>
  </w:style>
  <w:style w:type="paragraph" w:customStyle="1" w:styleId="affffff7">
    <w:name w:val="其他标准标志"/>
    <w:basedOn w:val="affffb"/>
    <w:qFormat/>
    <w:rsid w:val="00E41ABC"/>
    <w:pPr>
      <w:framePr w:w="6101" w:wrap="around" w:vAnchor="page" w:hAnchor="page" w:x="4673" w:y="942"/>
    </w:pPr>
    <w:rPr>
      <w:w w:val="130"/>
    </w:rPr>
  </w:style>
  <w:style w:type="paragraph" w:customStyle="1" w:styleId="affffff8">
    <w:name w:val="其他标准称谓"/>
    <w:next w:val="aff0"/>
    <w:qFormat/>
    <w:rsid w:val="00E41ABC"/>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9">
    <w:name w:val="其他发布部门"/>
    <w:basedOn w:val="afffff3"/>
    <w:qFormat/>
    <w:rsid w:val="00E41ABC"/>
    <w:pPr>
      <w:framePr w:wrap="around" w:y="15310"/>
      <w:spacing w:line="0" w:lineRule="atLeast"/>
    </w:pPr>
    <w:rPr>
      <w:rFonts w:ascii="黑体" w:eastAsia="黑体"/>
      <w:b w:val="0"/>
    </w:rPr>
  </w:style>
  <w:style w:type="paragraph" w:customStyle="1" w:styleId="affffffa">
    <w:name w:val="前言、引言标题"/>
    <w:next w:val="afff3"/>
    <w:qFormat/>
    <w:rsid w:val="00E41ABC"/>
    <w:pPr>
      <w:keepNext/>
      <w:pageBreakBefore/>
      <w:shd w:val="clear" w:color="FFFFFF" w:fill="FFFFFF"/>
      <w:spacing w:before="640" w:after="560"/>
      <w:jc w:val="center"/>
      <w:outlineLvl w:val="0"/>
    </w:pPr>
    <w:rPr>
      <w:rFonts w:ascii="黑体" w:eastAsia="黑体"/>
      <w:sz w:val="32"/>
    </w:rPr>
  </w:style>
  <w:style w:type="paragraph" w:customStyle="1" w:styleId="affffffb">
    <w:name w:val="三级无"/>
    <w:basedOn w:val="a3"/>
    <w:qFormat/>
    <w:rsid w:val="00E41ABC"/>
    <w:pPr>
      <w:spacing w:beforeLines="0" w:afterLines="0"/>
    </w:pPr>
    <w:rPr>
      <w:rFonts w:ascii="宋体" w:eastAsia="宋体"/>
    </w:rPr>
  </w:style>
  <w:style w:type="paragraph" w:customStyle="1" w:styleId="affffffc">
    <w:name w:val="实施日期"/>
    <w:basedOn w:val="afffff4"/>
    <w:qFormat/>
    <w:rsid w:val="00E41ABC"/>
    <w:pPr>
      <w:framePr w:wrap="around" w:vAnchor="page" w:hAnchor="text"/>
      <w:jc w:val="right"/>
    </w:pPr>
  </w:style>
  <w:style w:type="paragraph" w:customStyle="1" w:styleId="affffffd">
    <w:name w:val="示例后文字"/>
    <w:basedOn w:val="afff3"/>
    <w:next w:val="afff3"/>
    <w:qFormat/>
    <w:rsid w:val="00E41ABC"/>
    <w:pPr>
      <w:ind w:firstLine="360"/>
    </w:pPr>
    <w:rPr>
      <w:sz w:val="18"/>
    </w:rPr>
  </w:style>
  <w:style w:type="paragraph" w:customStyle="1" w:styleId="affffffe">
    <w:name w:val="首示例"/>
    <w:next w:val="afff3"/>
    <w:link w:val="Char2"/>
    <w:qFormat/>
    <w:rsid w:val="00E41ABC"/>
    <w:pPr>
      <w:tabs>
        <w:tab w:val="left" w:pos="360"/>
      </w:tabs>
    </w:pPr>
    <w:rPr>
      <w:rFonts w:ascii="宋体" w:hAnsi="宋体"/>
      <w:kern w:val="2"/>
      <w:sz w:val="18"/>
      <w:szCs w:val="18"/>
    </w:rPr>
  </w:style>
  <w:style w:type="character" w:customStyle="1" w:styleId="Char2">
    <w:name w:val="首示例 Char"/>
    <w:link w:val="affffffe"/>
    <w:qFormat/>
    <w:rsid w:val="00E41ABC"/>
    <w:rPr>
      <w:rFonts w:ascii="宋体" w:eastAsia="宋体" w:hAnsi="宋体" w:cs="Times New Roman"/>
      <w:sz w:val="18"/>
      <w:szCs w:val="18"/>
    </w:rPr>
  </w:style>
  <w:style w:type="paragraph" w:customStyle="1" w:styleId="afffffff">
    <w:name w:val="四级无"/>
    <w:basedOn w:val="a4"/>
    <w:qFormat/>
    <w:rsid w:val="00E41ABC"/>
    <w:pPr>
      <w:spacing w:beforeLines="0" w:afterLines="0"/>
    </w:pPr>
    <w:rPr>
      <w:rFonts w:ascii="宋体" w:eastAsia="宋体"/>
    </w:rPr>
  </w:style>
  <w:style w:type="paragraph" w:customStyle="1" w:styleId="afffffff0">
    <w:name w:val="条文脚注"/>
    <w:basedOn w:val="ab"/>
    <w:qFormat/>
    <w:rsid w:val="00E41ABC"/>
    <w:pPr>
      <w:numPr>
        <w:numId w:val="0"/>
      </w:numPr>
      <w:jc w:val="both"/>
    </w:pPr>
  </w:style>
  <w:style w:type="paragraph" w:customStyle="1" w:styleId="afffffff1">
    <w:name w:val="图标脚注说明"/>
    <w:basedOn w:val="afff3"/>
    <w:qFormat/>
    <w:rsid w:val="00E41ABC"/>
    <w:pPr>
      <w:ind w:left="840" w:firstLineChars="0" w:hanging="420"/>
    </w:pPr>
    <w:rPr>
      <w:sz w:val="18"/>
      <w:szCs w:val="18"/>
    </w:rPr>
  </w:style>
  <w:style w:type="paragraph" w:customStyle="1" w:styleId="afffffff2">
    <w:name w:val="图表脚注说明"/>
    <w:basedOn w:val="aff0"/>
    <w:qFormat/>
    <w:rsid w:val="00E41ABC"/>
    <w:pPr>
      <w:ind w:left="544" w:hanging="181"/>
    </w:pPr>
    <w:rPr>
      <w:rFonts w:ascii="宋体"/>
      <w:sz w:val="18"/>
      <w:szCs w:val="18"/>
    </w:rPr>
  </w:style>
  <w:style w:type="paragraph" w:customStyle="1" w:styleId="afffffff3">
    <w:name w:val="图的脚注"/>
    <w:next w:val="afff3"/>
    <w:qFormat/>
    <w:rsid w:val="00E41ABC"/>
    <w:pPr>
      <w:widowControl w:val="0"/>
      <w:ind w:leftChars="200" w:left="840" w:hangingChars="200" w:hanging="420"/>
      <w:jc w:val="both"/>
    </w:pPr>
    <w:rPr>
      <w:rFonts w:ascii="宋体"/>
      <w:sz w:val="18"/>
    </w:rPr>
  </w:style>
  <w:style w:type="character" w:customStyle="1" w:styleId="affb">
    <w:name w:val="尾注文本 字符"/>
    <w:basedOn w:val="aff2"/>
    <w:link w:val="affa"/>
    <w:semiHidden/>
    <w:qFormat/>
    <w:rsid w:val="00E41ABC"/>
    <w:rPr>
      <w:rFonts w:ascii="Times New Roman" w:eastAsia="宋体" w:hAnsi="Times New Roman" w:cs="Times New Roman"/>
      <w:szCs w:val="24"/>
    </w:rPr>
  </w:style>
  <w:style w:type="character" w:customStyle="1" w:styleId="aff7">
    <w:name w:val="文档结构图 字符"/>
    <w:basedOn w:val="aff2"/>
    <w:link w:val="aff6"/>
    <w:semiHidden/>
    <w:qFormat/>
    <w:rsid w:val="00E41ABC"/>
    <w:rPr>
      <w:rFonts w:ascii="Times New Roman" w:eastAsia="宋体" w:hAnsi="Times New Roman" w:cs="Times New Roman"/>
      <w:szCs w:val="24"/>
      <w:shd w:val="clear" w:color="auto" w:fill="000080"/>
    </w:rPr>
  </w:style>
  <w:style w:type="paragraph" w:customStyle="1" w:styleId="afffffff4">
    <w:name w:val="文献分类号"/>
    <w:qFormat/>
    <w:rsid w:val="00E41ABC"/>
    <w:pPr>
      <w:framePr w:hSpace="180" w:vSpace="180" w:wrap="around" w:hAnchor="margin" w:y="1" w:anchorLock="1"/>
      <w:widowControl w:val="0"/>
      <w:textAlignment w:val="center"/>
    </w:pPr>
    <w:rPr>
      <w:rFonts w:ascii="黑体" w:eastAsia="黑体"/>
      <w:sz w:val="21"/>
      <w:szCs w:val="21"/>
    </w:rPr>
  </w:style>
  <w:style w:type="paragraph" w:customStyle="1" w:styleId="afffffff5">
    <w:name w:val="五级无"/>
    <w:basedOn w:val="a5"/>
    <w:qFormat/>
    <w:rsid w:val="00E41ABC"/>
    <w:pPr>
      <w:spacing w:beforeLines="0" w:afterLines="0"/>
    </w:pPr>
    <w:rPr>
      <w:rFonts w:ascii="宋体" w:eastAsia="宋体"/>
    </w:rPr>
  </w:style>
  <w:style w:type="paragraph" w:customStyle="1" w:styleId="afffffff6">
    <w:name w:val="一级无"/>
    <w:basedOn w:val="a1"/>
    <w:qFormat/>
    <w:rsid w:val="00E41ABC"/>
    <w:pPr>
      <w:spacing w:beforeLines="0" w:afterLines="0"/>
    </w:pPr>
    <w:rPr>
      <w:rFonts w:ascii="宋体" w:eastAsia="宋体"/>
    </w:rPr>
  </w:style>
  <w:style w:type="character" w:customStyle="1" w:styleId="13">
    <w:name w:val="已访问的超链接1"/>
    <w:qFormat/>
    <w:rsid w:val="00E41ABC"/>
    <w:rPr>
      <w:color w:val="800080"/>
      <w:u w:val="single"/>
    </w:rPr>
  </w:style>
  <w:style w:type="paragraph" w:customStyle="1" w:styleId="afffffff7">
    <w:name w:val="正文表标题"/>
    <w:next w:val="afff3"/>
    <w:qFormat/>
    <w:rsid w:val="00E41ABC"/>
    <w:pPr>
      <w:tabs>
        <w:tab w:val="left" w:pos="360"/>
      </w:tabs>
      <w:spacing w:beforeLines="50" w:afterLines="50"/>
      <w:jc w:val="center"/>
    </w:pPr>
    <w:rPr>
      <w:rFonts w:ascii="黑体" w:eastAsia="黑体"/>
      <w:sz w:val="21"/>
    </w:rPr>
  </w:style>
  <w:style w:type="paragraph" w:customStyle="1" w:styleId="afffffff8">
    <w:name w:val="正文公式编号制表符"/>
    <w:basedOn w:val="afff3"/>
    <w:next w:val="afff3"/>
    <w:qFormat/>
    <w:rsid w:val="00E41ABC"/>
    <w:pPr>
      <w:ind w:firstLineChars="0" w:firstLine="0"/>
    </w:pPr>
  </w:style>
  <w:style w:type="paragraph" w:customStyle="1" w:styleId="afffffff9">
    <w:name w:val="正文图标题"/>
    <w:next w:val="afff3"/>
    <w:qFormat/>
    <w:rsid w:val="00E41ABC"/>
    <w:pPr>
      <w:tabs>
        <w:tab w:val="left" w:pos="360"/>
      </w:tabs>
      <w:spacing w:beforeLines="50" w:afterLines="50"/>
      <w:jc w:val="center"/>
    </w:pPr>
    <w:rPr>
      <w:rFonts w:ascii="黑体" w:eastAsia="黑体"/>
      <w:sz w:val="21"/>
    </w:rPr>
  </w:style>
  <w:style w:type="paragraph" w:customStyle="1" w:styleId="afffffffa">
    <w:name w:val="终结线"/>
    <w:basedOn w:val="aff0"/>
    <w:qFormat/>
    <w:rsid w:val="00E41ABC"/>
    <w:pPr>
      <w:framePr w:hSpace="181" w:vSpace="181" w:wrap="around" w:vAnchor="text" w:hAnchor="margin" w:xAlign="center" w:y="285"/>
    </w:pPr>
  </w:style>
  <w:style w:type="paragraph" w:customStyle="1" w:styleId="afffffffb">
    <w:name w:val="其他发布日期"/>
    <w:basedOn w:val="afffff4"/>
    <w:qFormat/>
    <w:rsid w:val="00E41ABC"/>
    <w:pPr>
      <w:framePr w:wrap="around" w:vAnchor="page" w:hAnchor="text" w:x="1419"/>
    </w:pPr>
  </w:style>
  <w:style w:type="paragraph" w:customStyle="1" w:styleId="afffffffc">
    <w:name w:val="其他实施日期"/>
    <w:basedOn w:val="affffffc"/>
    <w:qFormat/>
    <w:rsid w:val="00E41ABC"/>
    <w:pPr>
      <w:framePr w:wrap="around"/>
    </w:pPr>
  </w:style>
  <w:style w:type="paragraph" w:customStyle="1" w:styleId="22">
    <w:name w:val="封面标准名称2"/>
    <w:basedOn w:val="afffff6"/>
    <w:qFormat/>
    <w:rsid w:val="00E41ABC"/>
    <w:pPr>
      <w:framePr w:wrap="around" w:y="4469"/>
      <w:spacing w:beforeLines="630"/>
    </w:pPr>
  </w:style>
  <w:style w:type="paragraph" w:customStyle="1" w:styleId="23">
    <w:name w:val="封面标准英文名称2"/>
    <w:basedOn w:val="afffff7"/>
    <w:qFormat/>
    <w:rsid w:val="00E41ABC"/>
    <w:pPr>
      <w:framePr w:wrap="around" w:y="4469"/>
    </w:pPr>
  </w:style>
  <w:style w:type="paragraph" w:customStyle="1" w:styleId="24">
    <w:name w:val="封面一致性程度标识2"/>
    <w:basedOn w:val="afffff8"/>
    <w:qFormat/>
    <w:rsid w:val="00E41ABC"/>
    <w:pPr>
      <w:framePr w:wrap="around" w:y="4469"/>
    </w:pPr>
  </w:style>
  <w:style w:type="paragraph" w:customStyle="1" w:styleId="25">
    <w:name w:val="封面标准文稿类别2"/>
    <w:basedOn w:val="afffff9"/>
    <w:qFormat/>
    <w:rsid w:val="00E41ABC"/>
    <w:pPr>
      <w:framePr w:wrap="around" w:y="4469"/>
    </w:pPr>
  </w:style>
  <w:style w:type="paragraph" w:customStyle="1" w:styleId="26">
    <w:name w:val="封面标准文稿编辑信息2"/>
    <w:basedOn w:val="afffffa"/>
    <w:qFormat/>
    <w:rsid w:val="00E41ABC"/>
    <w:pPr>
      <w:framePr w:wrap="around" w:y="4469"/>
    </w:pPr>
  </w:style>
  <w:style w:type="paragraph" w:styleId="afffffffd">
    <w:name w:val="List Paragraph"/>
    <w:basedOn w:val="aff0"/>
    <w:uiPriority w:val="1"/>
    <w:qFormat/>
    <w:rsid w:val="00E41ABC"/>
    <w:pPr>
      <w:spacing w:line="288" w:lineRule="auto"/>
      <w:ind w:firstLineChars="200" w:firstLine="420"/>
    </w:pPr>
    <w:rPr>
      <w:rFonts w:ascii="Calibri" w:hAnsi="Calibri"/>
      <w:sz w:val="24"/>
      <w:szCs w:val="22"/>
    </w:rPr>
  </w:style>
  <w:style w:type="paragraph" w:customStyle="1" w:styleId="14">
    <w:name w:val="样式1"/>
    <w:basedOn w:val="affff7"/>
    <w:link w:val="1Char"/>
    <w:qFormat/>
    <w:rsid w:val="00E41ABC"/>
  </w:style>
  <w:style w:type="character" w:customStyle="1" w:styleId="Char0">
    <w:name w:val="字母编号列项（一级） Char"/>
    <w:link w:val="affff7"/>
    <w:qFormat/>
    <w:rsid w:val="00E41ABC"/>
    <w:rPr>
      <w:rFonts w:ascii="宋体" w:eastAsia="宋体" w:hAnsi="Times New Roman" w:cs="Times New Roman"/>
      <w:kern w:val="0"/>
      <w:szCs w:val="20"/>
    </w:rPr>
  </w:style>
  <w:style w:type="character" w:customStyle="1" w:styleId="1Char">
    <w:name w:val="样式1 Char"/>
    <w:link w:val="14"/>
    <w:qFormat/>
    <w:rsid w:val="00E41ABC"/>
    <w:rPr>
      <w:rFonts w:ascii="宋体" w:eastAsia="宋体" w:hAnsi="Times New Roman" w:cs="Times New Roman"/>
      <w:kern w:val="0"/>
      <w:szCs w:val="20"/>
    </w:rPr>
  </w:style>
  <w:style w:type="character" w:customStyle="1" w:styleId="aff9">
    <w:name w:val="批注文字 字符"/>
    <w:basedOn w:val="aff2"/>
    <w:link w:val="aff8"/>
    <w:qFormat/>
    <w:rsid w:val="00E41ABC"/>
    <w:rPr>
      <w:rFonts w:ascii="Times New Roman" w:eastAsia="宋体" w:hAnsi="Times New Roman" w:cs="Times New Roman"/>
      <w:szCs w:val="24"/>
    </w:rPr>
  </w:style>
  <w:style w:type="character" w:customStyle="1" w:styleId="afff7">
    <w:name w:val="批注主题 字符"/>
    <w:basedOn w:val="aff9"/>
    <w:link w:val="afff6"/>
    <w:qFormat/>
    <w:rsid w:val="00E41ABC"/>
    <w:rPr>
      <w:rFonts w:ascii="Times New Roman" w:eastAsia="宋体" w:hAnsi="Times New Roman" w:cs="Times New Roman"/>
      <w:b/>
      <w:bCs/>
      <w:szCs w:val="24"/>
    </w:rPr>
  </w:style>
  <w:style w:type="paragraph" w:customStyle="1" w:styleId="p0">
    <w:name w:val="p0"/>
    <w:basedOn w:val="aff0"/>
    <w:qFormat/>
    <w:rsid w:val="00E41ABC"/>
    <w:pPr>
      <w:widowControl/>
    </w:pPr>
    <w:rPr>
      <w:kern w:val="0"/>
      <w:szCs w:val="21"/>
    </w:rPr>
  </w:style>
  <w:style w:type="character" w:customStyle="1" w:styleId="15">
    <w:name w:val="访问过的超链接1"/>
    <w:qFormat/>
    <w:rsid w:val="00E41ABC"/>
    <w:rPr>
      <w:color w:val="954F72"/>
      <w:u w:val="single"/>
    </w:rPr>
  </w:style>
  <w:style w:type="paragraph" w:customStyle="1" w:styleId="16">
    <w:name w:val="修订1"/>
    <w:hidden/>
    <w:uiPriority w:val="99"/>
    <w:semiHidden/>
    <w:qFormat/>
    <w:rsid w:val="00E41ABC"/>
    <w:rPr>
      <w:kern w:val="2"/>
      <w:sz w:val="21"/>
      <w:szCs w:val="24"/>
    </w:rPr>
  </w:style>
  <w:style w:type="character" w:customStyle="1" w:styleId="10">
    <w:name w:val="标题 1 字符"/>
    <w:basedOn w:val="aff2"/>
    <w:link w:val="1"/>
    <w:uiPriority w:val="9"/>
    <w:qFormat/>
    <w:rsid w:val="00E41ABC"/>
    <w:rPr>
      <w:rFonts w:ascii="Times New Roman" w:eastAsia="宋体" w:hAnsi="Times New Roman" w:cs="Times New Roman"/>
      <w:b/>
      <w:bCs/>
      <w:kern w:val="44"/>
      <w:sz w:val="44"/>
      <w:szCs w:val="44"/>
    </w:rPr>
  </w:style>
  <w:style w:type="paragraph" w:customStyle="1" w:styleId="TOC10">
    <w:name w:val="TOC 标题1"/>
    <w:basedOn w:val="1"/>
    <w:next w:val="aff0"/>
    <w:uiPriority w:val="39"/>
    <w:unhideWhenUsed/>
    <w:qFormat/>
    <w:rsid w:val="00E41ABC"/>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o">
    <w:name w:val="??????????¨¬??????????????¨¬??????????????¡ì?????????????¨¬???????????¨¬?????????????¨¬????o?????????????¡ì?????????????¨¬???????????¨¬????"/>
    <w:basedOn w:val="aff0"/>
    <w:link w:val="oChar"/>
    <w:qFormat/>
    <w:rsid w:val="00E41ABC"/>
    <w:pPr>
      <w:widowControl/>
      <w:overflowPunct w:val="0"/>
      <w:autoSpaceDE w:val="0"/>
      <w:autoSpaceDN w:val="0"/>
      <w:adjustRightInd w:val="0"/>
      <w:jc w:val="left"/>
      <w:textAlignment w:val="baseline"/>
    </w:pPr>
    <w:rPr>
      <w:kern w:val="0"/>
      <w:sz w:val="24"/>
      <w:szCs w:val="20"/>
    </w:rPr>
  </w:style>
  <w:style w:type="character" w:customStyle="1" w:styleId="oChar">
    <w:name w:val="??????????¨¬??????????????¨¬??????????????¡ì?????????????¨¬???????????¨¬?????????????¨¬????o?????????????¡ì?????????????¨¬???????????¨¬???? Char"/>
    <w:link w:val="o"/>
    <w:qFormat/>
    <w:rsid w:val="00E41ABC"/>
    <w:rPr>
      <w:rFonts w:ascii="Times New Roman" w:eastAsia="宋体" w:hAnsi="Times New Roman" w:cs="Times New Roman"/>
      <w:kern w:val="0"/>
      <w:sz w:val="24"/>
      <w:szCs w:val="20"/>
    </w:rPr>
  </w:style>
  <w:style w:type="character" w:styleId="afffffffe">
    <w:name w:val="Placeholder Text"/>
    <w:basedOn w:val="aff2"/>
    <w:uiPriority w:val="99"/>
    <w:semiHidden/>
    <w:qFormat/>
    <w:rsid w:val="00E41ABC"/>
    <w:rPr>
      <w:color w:val="808080"/>
    </w:rPr>
  </w:style>
  <w:style w:type="paragraph" w:customStyle="1" w:styleId="27">
    <w:name w:val="修订2"/>
    <w:hidden/>
    <w:uiPriority w:val="99"/>
    <w:semiHidden/>
    <w:qFormat/>
    <w:rsid w:val="00E41ABC"/>
    <w:rPr>
      <w:kern w:val="2"/>
      <w:sz w:val="21"/>
      <w:szCs w:val="24"/>
    </w:rPr>
  </w:style>
  <w:style w:type="paragraph" w:customStyle="1" w:styleId="Pa20">
    <w:name w:val="Pa20"/>
    <w:basedOn w:val="Default"/>
    <w:next w:val="Default"/>
    <w:uiPriority w:val="99"/>
    <w:qFormat/>
    <w:rsid w:val="00E41ABC"/>
    <w:pPr>
      <w:spacing w:line="221" w:lineRule="atLeast"/>
    </w:pPr>
    <w:rPr>
      <w:rFonts w:ascii="Cambria" w:eastAsia="等线" w:hAnsi="Cambria" w:cs="Times New Roman"/>
      <w:color w:val="auto"/>
    </w:rPr>
  </w:style>
  <w:style w:type="paragraph" w:customStyle="1" w:styleId="Default">
    <w:name w:val="Default"/>
    <w:qFormat/>
    <w:rsid w:val="00E41ABC"/>
    <w:pPr>
      <w:widowControl w:val="0"/>
      <w:autoSpaceDE w:val="0"/>
      <w:autoSpaceDN w:val="0"/>
      <w:adjustRightInd w:val="0"/>
    </w:pPr>
    <w:rPr>
      <w:rFonts w:ascii="Arial" w:hAnsi="Arial" w:cs="Arial"/>
      <w:color w:val="000000"/>
      <w:sz w:val="24"/>
      <w:szCs w:val="24"/>
    </w:rPr>
  </w:style>
  <w:style w:type="character" w:customStyle="1" w:styleId="transsent">
    <w:name w:val="transsent"/>
    <w:qFormat/>
    <w:rsid w:val="00E41ABC"/>
  </w:style>
  <w:style w:type="paragraph" w:customStyle="1" w:styleId="CM25">
    <w:name w:val="CM25"/>
    <w:basedOn w:val="Default"/>
    <w:next w:val="Default"/>
    <w:qFormat/>
    <w:rsid w:val="00E41ABC"/>
    <w:pPr>
      <w:spacing w:after="188"/>
    </w:pPr>
    <w:rPr>
      <w:rFonts w:cs="Times New Roman"/>
      <w:color w:val="auto"/>
    </w:rPr>
  </w:style>
  <w:style w:type="paragraph" w:customStyle="1" w:styleId="CM24">
    <w:name w:val="CM24"/>
    <w:basedOn w:val="Default"/>
    <w:next w:val="Default"/>
    <w:qFormat/>
    <w:rsid w:val="00E41ABC"/>
    <w:pPr>
      <w:spacing w:after="240"/>
    </w:pPr>
    <w:rPr>
      <w:rFonts w:cs="Times New Roman"/>
      <w:color w:val="auto"/>
    </w:rPr>
  </w:style>
  <w:style w:type="paragraph" w:customStyle="1" w:styleId="CM27">
    <w:name w:val="CM27"/>
    <w:basedOn w:val="Default"/>
    <w:next w:val="Default"/>
    <w:qFormat/>
    <w:rsid w:val="00E41ABC"/>
    <w:pPr>
      <w:spacing w:after="425"/>
    </w:pPr>
    <w:rPr>
      <w:rFonts w:cs="Times New Roman"/>
      <w:color w:val="auto"/>
      <w:sz w:val="20"/>
    </w:rPr>
  </w:style>
  <w:style w:type="paragraph" w:customStyle="1" w:styleId="CM21">
    <w:name w:val="CM21"/>
    <w:basedOn w:val="Default"/>
    <w:next w:val="Default"/>
    <w:qFormat/>
    <w:rsid w:val="00E41ABC"/>
    <w:pPr>
      <w:spacing w:after="295"/>
    </w:pPr>
    <w:rPr>
      <w:rFonts w:cs="Times New Roman"/>
      <w:color w:val="auto"/>
    </w:rPr>
  </w:style>
  <w:style w:type="paragraph" w:customStyle="1" w:styleId="CM9">
    <w:name w:val="CM9"/>
    <w:basedOn w:val="Default"/>
    <w:next w:val="Default"/>
    <w:qFormat/>
    <w:rsid w:val="00E41ABC"/>
    <w:pPr>
      <w:spacing w:line="231" w:lineRule="atLeast"/>
    </w:pPr>
    <w:rPr>
      <w:rFonts w:cs="Times New Roman"/>
      <w:color w:val="auto"/>
      <w:sz w:val="20"/>
    </w:rPr>
  </w:style>
  <w:style w:type="paragraph" w:customStyle="1" w:styleId="Pa32">
    <w:name w:val="Pa32"/>
    <w:basedOn w:val="Default"/>
    <w:next w:val="Default"/>
    <w:uiPriority w:val="99"/>
    <w:qFormat/>
    <w:rsid w:val="00E41ABC"/>
    <w:pPr>
      <w:spacing w:line="221" w:lineRule="atLeast"/>
    </w:pPr>
    <w:rPr>
      <w:rFonts w:ascii="Cambria" w:eastAsiaTheme="minorEastAsia" w:hAnsi="Cambria" w:cstheme="minorBidi"/>
      <w:color w:val="auto"/>
    </w:rPr>
  </w:style>
  <w:style w:type="paragraph" w:customStyle="1" w:styleId="Pa36">
    <w:name w:val="Pa36"/>
    <w:basedOn w:val="Default"/>
    <w:next w:val="Default"/>
    <w:uiPriority w:val="99"/>
    <w:qFormat/>
    <w:rsid w:val="00E41ABC"/>
    <w:pPr>
      <w:spacing w:line="221" w:lineRule="atLeast"/>
    </w:pPr>
    <w:rPr>
      <w:rFonts w:ascii="Cambria" w:eastAsiaTheme="minorEastAsia" w:hAnsi="Cambria" w:cstheme="minorBidi"/>
      <w:color w:val="auto"/>
    </w:rPr>
  </w:style>
  <w:style w:type="paragraph" w:customStyle="1" w:styleId="Pa44">
    <w:name w:val="Pa44"/>
    <w:basedOn w:val="aff0"/>
    <w:next w:val="aff0"/>
    <w:uiPriority w:val="99"/>
    <w:qFormat/>
    <w:rsid w:val="00E41ABC"/>
    <w:pPr>
      <w:autoSpaceDE w:val="0"/>
      <w:autoSpaceDN w:val="0"/>
      <w:adjustRightInd w:val="0"/>
      <w:spacing w:line="221" w:lineRule="atLeast"/>
      <w:jc w:val="left"/>
    </w:pPr>
    <w:rPr>
      <w:rFonts w:ascii="Cambria" w:eastAsiaTheme="minorEastAsia" w:hAnsi="Cambria" w:cstheme="minorBidi"/>
      <w:kern w:val="0"/>
      <w:sz w:val="24"/>
    </w:rPr>
  </w:style>
  <w:style w:type="paragraph" w:customStyle="1" w:styleId="WPSOffice1">
    <w:name w:val="WPSOffice手动目录 1"/>
    <w:qFormat/>
    <w:rsid w:val="00E41ABC"/>
  </w:style>
  <w:style w:type="paragraph" w:customStyle="1" w:styleId="WPSOffice2">
    <w:name w:val="WPSOffice手动目录 2"/>
    <w:qFormat/>
    <w:rsid w:val="00E41ABC"/>
    <w:pPr>
      <w:ind w:leftChars="200" w:left="200"/>
    </w:pPr>
  </w:style>
  <w:style w:type="paragraph" w:styleId="TOC">
    <w:name w:val="TOC Heading"/>
    <w:basedOn w:val="1"/>
    <w:next w:val="aff0"/>
    <w:uiPriority w:val="39"/>
    <w:unhideWhenUsed/>
    <w:qFormat/>
    <w:rsid w:val="001F1FE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fffffff">
    <w:name w:val="标准文件_段"/>
    <w:link w:val="Char3"/>
    <w:rsid w:val="00F3071C"/>
    <w:pPr>
      <w:autoSpaceDE w:val="0"/>
      <w:autoSpaceDN w:val="0"/>
      <w:ind w:firstLineChars="200" w:firstLine="200"/>
      <w:jc w:val="both"/>
    </w:pPr>
    <w:rPr>
      <w:rFonts w:ascii="宋体"/>
      <w:noProof/>
      <w:sz w:val="21"/>
    </w:rPr>
  </w:style>
  <w:style w:type="paragraph" w:customStyle="1" w:styleId="afa">
    <w:name w:val="标准文件_二级条标题"/>
    <w:next w:val="affffffff"/>
    <w:rsid w:val="00F3071C"/>
    <w:pPr>
      <w:widowControl w:val="0"/>
      <w:numPr>
        <w:ilvl w:val="3"/>
        <w:numId w:val="48"/>
      </w:numPr>
      <w:spacing w:beforeLines="50" w:afterLines="50"/>
      <w:jc w:val="both"/>
      <w:outlineLvl w:val="2"/>
    </w:pPr>
    <w:rPr>
      <w:rFonts w:ascii="黑体" w:eastAsia="黑体"/>
      <w:sz w:val="21"/>
    </w:rPr>
  </w:style>
  <w:style w:type="paragraph" w:customStyle="1" w:styleId="afb">
    <w:name w:val="标准文件_三级条标题"/>
    <w:basedOn w:val="afa"/>
    <w:next w:val="affffffff"/>
    <w:rsid w:val="00F3071C"/>
    <w:pPr>
      <w:widowControl/>
      <w:numPr>
        <w:ilvl w:val="4"/>
      </w:numPr>
      <w:outlineLvl w:val="3"/>
    </w:pPr>
  </w:style>
  <w:style w:type="paragraph" w:customStyle="1" w:styleId="afc">
    <w:name w:val="标准文件_四级条标题"/>
    <w:next w:val="affffffff"/>
    <w:rsid w:val="00F3071C"/>
    <w:pPr>
      <w:widowControl w:val="0"/>
      <w:numPr>
        <w:ilvl w:val="5"/>
        <w:numId w:val="48"/>
      </w:numPr>
      <w:spacing w:beforeLines="50" w:afterLines="50"/>
      <w:jc w:val="both"/>
      <w:outlineLvl w:val="4"/>
    </w:pPr>
    <w:rPr>
      <w:rFonts w:ascii="黑体" w:eastAsia="黑体"/>
      <w:sz w:val="21"/>
    </w:rPr>
  </w:style>
  <w:style w:type="paragraph" w:customStyle="1" w:styleId="afd">
    <w:name w:val="标准文件_五级条标题"/>
    <w:next w:val="affffffff"/>
    <w:rsid w:val="00F3071C"/>
    <w:pPr>
      <w:widowControl w:val="0"/>
      <w:numPr>
        <w:ilvl w:val="6"/>
        <w:numId w:val="48"/>
      </w:numPr>
      <w:spacing w:beforeLines="50" w:afterLines="50"/>
      <w:jc w:val="both"/>
      <w:outlineLvl w:val="5"/>
    </w:pPr>
    <w:rPr>
      <w:rFonts w:ascii="黑体" w:eastAsia="黑体"/>
      <w:sz w:val="21"/>
    </w:rPr>
  </w:style>
  <w:style w:type="paragraph" w:customStyle="1" w:styleId="af8">
    <w:name w:val="标准文件_章标题"/>
    <w:next w:val="affffffff"/>
    <w:rsid w:val="00F3071C"/>
    <w:pPr>
      <w:numPr>
        <w:ilvl w:val="1"/>
        <w:numId w:val="48"/>
      </w:numPr>
      <w:spacing w:beforeLines="100" w:afterLines="100"/>
      <w:jc w:val="both"/>
      <w:outlineLvl w:val="0"/>
    </w:pPr>
    <w:rPr>
      <w:rFonts w:ascii="黑体" w:eastAsia="黑体"/>
      <w:sz w:val="21"/>
    </w:rPr>
  </w:style>
  <w:style w:type="paragraph" w:customStyle="1" w:styleId="af9">
    <w:name w:val="标准文件_一级条标题"/>
    <w:basedOn w:val="af8"/>
    <w:next w:val="affffffff"/>
    <w:rsid w:val="00F3071C"/>
    <w:pPr>
      <w:numPr>
        <w:ilvl w:val="2"/>
      </w:numPr>
      <w:spacing w:beforeLines="50" w:afterLines="50"/>
      <w:outlineLvl w:val="1"/>
    </w:pPr>
  </w:style>
  <w:style w:type="paragraph" w:customStyle="1" w:styleId="af7">
    <w:name w:val="前言标题"/>
    <w:next w:val="aff0"/>
    <w:rsid w:val="00F3071C"/>
    <w:pPr>
      <w:numPr>
        <w:numId w:val="48"/>
      </w:numPr>
      <w:shd w:val="clear" w:color="FFFFFF" w:fill="FFFFFF"/>
      <w:spacing w:before="540" w:after="600"/>
      <w:jc w:val="center"/>
      <w:outlineLvl w:val="0"/>
    </w:pPr>
    <w:rPr>
      <w:rFonts w:ascii="黑体" w:eastAsia="黑体"/>
      <w:sz w:val="32"/>
    </w:rPr>
  </w:style>
  <w:style w:type="paragraph" w:customStyle="1" w:styleId="affffffff0">
    <w:name w:val="标准文件_一级无标题"/>
    <w:basedOn w:val="af9"/>
    <w:qFormat/>
    <w:rsid w:val="00F3071C"/>
    <w:pPr>
      <w:spacing w:beforeLines="0" w:afterLines="0"/>
      <w:ind w:left="426"/>
      <w:outlineLvl w:val="9"/>
    </w:pPr>
    <w:rPr>
      <w:rFonts w:ascii="宋体" w:eastAsia="宋体"/>
    </w:rPr>
  </w:style>
  <w:style w:type="paragraph" w:customStyle="1" w:styleId="affffffff1">
    <w:name w:val="标准文件_二级无标题"/>
    <w:basedOn w:val="afa"/>
    <w:qFormat/>
    <w:rsid w:val="00F3071C"/>
    <w:pPr>
      <w:spacing w:beforeLines="0" w:afterLines="0"/>
      <w:outlineLvl w:val="9"/>
    </w:pPr>
    <w:rPr>
      <w:rFonts w:ascii="宋体" w:eastAsia="宋体"/>
    </w:rPr>
  </w:style>
  <w:style w:type="paragraph" w:customStyle="1" w:styleId="affffffff2">
    <w:name w:val="标准文件_正文标准名称"/>
    <w:qFormat/>
    <w:rsid w:val="00F3071C"/>
    <w:pPr>
      <w:spacing w:before="560" w:after="640" w:line="400" w:lineRule="exact"/>
      <w:jc w:val="center"/>
    </w:pPr>
    <w:rPr>
      <w:rFonts w:ascii="黑体" w:eastAsia="黑体" w:hAnsi="黑体"/>
      <w:kern w:val="2"/>
      <w:sz w:val="32"/>
      <w:szCs w:val="32"/>
    </w:rPr>
  </w:style>
  <w:style w:type="character" w:customStyle="1" w:styleId="Char3">
    <w:name w:val="标准文件_段 Char"/>
    <w:link w:val="affffffff"/>
    <w:rsid w:val="00F3071C"/>
    <w:rPr>
      <w:rFonts w:ascii="宋体"/>
      <w:noProof/>
      <w:sz w:val="21"/>
    </w:rPr>
  </w:style>
  <w:style w:type="paragraph" w:customStyle="1" w:styleId="affffffff3">
    <w:name w:val="标准文件_术语条一"/>
    <w:basedOn w:val="affffffff0"/>
    <w:next w:val="affffffff"/>
    <w:qFormat/>
    <w:rsid w:val="00F3071C"/>
  </w:style>
  <w:style w:type="table" w:customStyle="1" w:styleId="TableNormal">
    <w:name w:val="Table Normal"/>
    <w:uiPriority w:val="2"/>
    <w:semiHidden/>
    <w:unhideWhenUsed/>
    <w:qFormat/>
    <w:rsid w:val="00F3071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ff0"/>
    <w:uiPriority w:val="1"/>
    <w:qFormat/>
    <w:rsid w:val="00F3071C"/>
    <w:pPr>
      <w:autoSpaceDE w:val="0"/>
      <w:autoSpaceDN w:val="0"/>
      <w:spacing w:before="22"/>
      <w:ind w:left="105"/>
      <w:jc w:val="left"/>
    </w:pPr>
    <w:rPr>
      <w:rFonts w:ascii="宋体" w:hAnsi="宋体" w:cs="宋体"/>
      <w:kern w:val="0"/>
      <w:sz w:val="22"/>
      <w:szCs w:val="22"/>
    </w:rPr>
  </w:style>
  <w:style w:type="paragraph" w:styleId="affffffff4">
    <w:name w:val="Revision"/>
    <w:hidden/>
    <w:uiPriority w:val="99"/>
    <w:semiHidden/>
    <w:rsid w:val="002624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8EC7814-5986-448A-A566-A286C83CAD2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9</Pages>
  <Words>907</Words>
  <Characters>5172</Characters>
  <Application>Microsoft Office Word</Application>
  <DocSecurity>0</DocSecurity>
  <Lines>43</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韦 乐田</dc:creator>
  <cp:lastModifiedBy>Administrator</cp:lastModifiedBy>
  <cp:revision>24</cp:revision>
  <cp:lastPrinted>2023-06-29T23:40:00Z</cp:lastPrinted>
  <dcterms:created xsi:type="dcterms:W3CDTF">2023-07-27T05:32:00Z</dcterms:created>
  <dcterms:modified xsi:type="dcterms:W3CDTF">2023-07-27T10:56:00Z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D34AC334BF574438B73C0854F3846302</vt:lpwstr>
  </property>
</Properties>
</file>